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8" w:rsidRPr="00335199" w:rsidRDefault="00B13CAA" w:rsidP="00083BF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Y10 GCSE Design and Technology</w:t>
      </w:r>
      <w:bookmarkStart w:id="0" w:name="_GoBack"/>
      <w:bookmarkEnd w:id="0"/>
    </w:p>
    <w:p w:rsidR="00E0593B" w:rsidRPr="00195D5D" w:rsidRDefault="00E0593B" w:rsidP="00E0593B">
      <w:pPr>
        <w:spacing w:line="240" w:lineRule="auto"/>
        <w:rPr>
          <w:b/>
        </w:rPr>
      </w:pPr>
      <w:r w:rsidRPr="00195D5D">
        <w:rPr>
          <w:b/>
        </w:rPr>
        <w:t>Material types, properties and structures</w:t>
      </w:r>
      <w:r>
        <w:rPr>
          <w:b/>
        </w:rPr>
        <w:tab/>
      </w:r>
      <w:r>
        <w:rPr>
          <w:b/>
        </w:rPr>
        <w:tab/>
      </w:r>
      <w:r w:rsidR="00335199">
        <w:rPr>
          <w:b/>
        </w:rPr>
        <w:tab/>
      </w:r>
      <w:r>
        <w:rPr>
          <w:b/>
        </w:rPr>
        <w:t>Assessment Cycle 1</w:t>
      </w:r>
    </w:p>
    <w:p w:rsidR="00E0593B" w:rsidRPr="00195D5D" w:rsidRDefault="00E0593B" w:rsidP="00E0593B">
      <w:pPr>
        <w:spacing w:line="240" w:lineRule="auto"/>
      </w:pPr>
      <w:r w:rsidRPr="00195D5D">
        <w:t>1.8</w:t>
      </w:r>
      <w:r w:rsidRPr="00195D5D">
        <w:tab/>
        <w:t>Ferrous and non-ferrous metals</w:t>
      </w:r>
      <w:r w:rsidRPr="00195D5D">
        <w:tab/>
      </w:r>
    </w:p>
    <w:p w:rsidR="00E0593B" w:rsidRPr="00195D5D" w:rsidRDefault="00E0593B" w:rsidP="00E0593B">
      <w:pPr>
        <w:spacing w:line="240" w:lineRule="auto"/>
      </w:pPr>
      <w:r w:rsidRPr="00195D5D">
        <w:t>1.9</w:t>
      </w:r>
      <w:r w:rsidRPr="00195D5D">
        <w:tab/>
        <w:t>Papers and boards</w:t>
      </w:r>
      <w:r w:rsidRPr="00195D5D">
        <w:tab/>
      </w:r>
    </w:p>
    <w:p w:rsidR="00E0593B" w:rsidRPr="00195D5D" w:rsidRDefault="00E0593B" w:rsidP="00E0593B">
      <w:pPr>
        <w:spacing w:line="240" w:lineRule="auto"/>
      </w:pPr>
      <w:r w:rsidRPr="00195D5D">
        <w:t>1.10</w:t>
      </w:r>
      <w:r w:rsidRPr="00195D5D">
        <w:tab/>
        <w:t>Polymers</w:t>
      </w:r>
      <w:r w:rsidRPr="00195D5D">
        <w:tab/>
      </w:r>
    </w:p>
    <w:p w:rsidR="00E0593B" w:rsidRPr="00195D5D" w:rsidRDefault="00E0593B" w:rsidP="00E0593B">
      <w:pPr>
        <w:spacing w:line="240" w:lineRule="auto"/>
      </w:pPr>
      <w:r w:rsidRPr="00195D5D">
        <w:t>1.11</w:t>
      </w:r>
      <w:r w:rsidRPr="00195D5D">
        <w:tab/>
        <w:t>Textiles</w:t>
      </w:r>
      <w:r w:rsidRPr="00195D5D">
        <w:tab/>
      </w:r>
    </w:p>
    <w:p w:rsidR="00E0593B" w:rsidRPr="00195D5D" w:rsidRDefault="00E0593B" w:rsidP="00E0593B">
      <w:pPr>
        <w:spacing w:line="240" w:lineRule="auto"/>
      </w:pPr>
      <w:r w:rsidRPr="00195D5D">
        <w:t>1.12</w:t>
      </w:r>
      <w:r w:rsidRPr="00195D5D">
        <w:tab/>
        <w:t xml:space="preserve">Natural and manufactured timbers </w:t>
      </w:r>
      <w:r w:rsidRPr="00195D5D">
        <w:tab/>
      </w:r>
    </w:p>
    <w:p w:rsidR="00E0593B" w:rsidRPr="00195D5D" w:rsidRDefault="00E0593B" w:rsidP="00E0593B">
      <w:pPr>
        <w:spacing w:line="240" w:lineRule="auto"/>
      </w:pPr>
      <w:r w:rsidRPr="00195D5D">
        <w:t>1.13</w:t>
      </w:r>
      <w:r w:rsidRPr="00195D5D">
        <w:tab/>
        <w:t xml:space="preserve">Contextual practice </w:t>
      </w:r>
      <w:r w:rsidRPr="00195D5D">
        <w:tab/>
      </w:r>
    </w:p>
    <w:p w:rsidR="00E0593B" w:rsidRPr="00195D5D" w:rsidRDefault="00E0593B" w:rsidP="00E0593B">
      <w:pPr>
        <w:spacing w:line="240" w:lineRule="auto"/>
        <w:rPr>
          <w:b/>
        </w:rPr>
      </w:pPr>
      <w:r w:rsidRPr="00195D5D">
        <w:rPr>
          <w:b/>
        </w:rPr>
        <w:t>Informing design decisions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5199">
        <w:rPr>
          <w:b/>
        </w:rPr>
        <w:tab/>
      </w:r>
      <w:r>
        <w:rPr>
          <w:b/>
        </w:rPr>
        <w:t>Assessment Cycle 2</w:t>
      </w:r>
    </w:p>
    <w:p w:rsidR="00E0593B" w:rsidRPr="00195D5D" w:rsidRDefault="00E0593B" w:rsidP="00E0593B">
      <w:pPr>
        <w:spacing w:line="240" w:lineRule="auto"/>
      </w:pPr>
      <w:r w:rsidRPr="00195D5D">
        <w:t>1.2</w:t>
      </w:r>
      <w:r w:rsidRPr="00195D5D">
        <w:tab/>
        <w:t>Informing design decisions</w:t>
      </w:r>
      <w:r w:rsidRPr="00195D5D">
        <w:tab/>
      </w:r>
    </w:p>
    <w:p w:rsidR="00E0593B" w:rsidRPr="00195D5D" w:rsidRDefault="00E0593B" w:rsidP="00E0593B">
      <w:pPr>
        <w:spacing w:line="240" w:lineRule="auto"/>
        <w:rPr>
          <w:b/>
        </w:rPr>
      </w:pPr>
      <w:r w:rsidRPr="00195D5D">
        <w:rPr>
          <w:b/>
        </w:rPr>
        <w:t>New and emerging technologies</w:t>
      </w:r>
      <w:r w:rsidRPr="00195D5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5199">
        <w:rPr>
          <w:b/>
        </w:rPr>
        <w:tab/>
      </w:r>
      <w:r>
        <w:rPr>
          <w:b/>
        </w:rPr>
        <w:t>Assessment Cycle 2</w:t>
      </w:r>
      <w:r w:rsidRPr="00195D5D">
        <w:rPr>
          <w:b/>
        </w:rPr>
        <w:tab/>
      </w:r>
      <w:r w:rsidRPr="00195D5D">
        <w:rPr>
          <w:b/>
        </w:rPr>
        <w:tab/>
      </w:r>
    </w:p>
    <w:p w:rsidR="00E0593B" w:rsidRDefault="00E0593B" w:rsidP="00E0593B">
      <w:pPr>
        <w:spacing w:line="240" w:lineRule="auto"/>
        <w:rPr>
          <w:b/>
        </w:rPr>
      </w:pPr>
      <w:r w:rsidRPr="00195D5D">
        <w:t>1.1</w:t>
      </w:r>
      <w:r w:rsidRPr="00195D5D">
        <w:tab/>
        <w:t>Impact of new and emerging technologies</w:t>
      </w:r>
      <w:r w:rsidRPr="00195D5D">
        <w:tab/>
      </w:r>
    </w:p>
    <w:p w:rsidR="00083BF8" w:rsidRPr="00195D5D" w:rsidRDefault="00083BF8" w:rsidP="00195D5D">
      <w:pPr>
        <w:spacing w:line="240" w:lineRule="auto"/>
        <w:rPr>
          <w:b/>
        </w:rPr>
      </w:pPr>
      <w:r w:rsidRPr="00195D5D">
        <w:rPr>
          <w:b/>
        </w:rPr>
        <w:t>Energy, materials, devices and systems</w:t>
      </w:r>
    </w:p>
    <w:p w:rsidR="00083BF8" w:rsidRPr="00195D5D" w:rsidRDefault="00083BF8" w:rsidP="00195D5D">
      <w:pPr>
        <w:spacing w:line="240" w:lineRule="auto"/>
      </w:pPr>
      <w:r w:rsidRPr="00195D5D">
        <w:t>1.3</w:t>
      </w:r>
      <w:r w:rsidRPr="00195D5D">
        <w:tab/>
        <w:t>How energy is generated and stored</w:t>
      </w:r>
      <w:r w:rsidRPr="00195D5D">
        <w:tab/>
      </w:r>
      <w:r w:rsidRPr="00195D5D">
        <w:tab/>
      </w:r>
    </w:p>
    <w:p w:rsidR="00083BF8" w:rsidRPr="00195D5D" w:rsidRDefault="00083BF8" w:rsidP="00195D5D">
      <w:pPr>
        <w:spacing w:line="240" w:lineRule="auto"/>
      </w:pPr>
      <w:r w:rsidRPr="00195D5D">
        <w:t>1.4</w:t>
      </w:r>
      <w:r w:rsidRPr="00195D5D">
        <w:tab/>
        <w:t>Modern and smart materials</w:t>
      </w:r>
      <w:r w:rsidRPr="00195D5D">
        <w:tab/>
      </w:r>
      <w:r w:rsidRPr="00195D5D">
        <w:tab/>
      </w:r>
    </w:p>
    <w:p w:rsidR="00083BF8" w:rsidRPr="00195D5D" w:rsidRDefault="00083BF8" w:rsidP="00195D5D">
      <w:pPr>
        <w:spacing w:line="240" w:lineRule="auto"/>
      </w:pPr>
      <w:r w:rsidRPr="00195D5D">
        <w:t>1.5</w:t>
      </w:r>
      <w:r w:rsidRPr="00195D5D">
        <w:tab/>
        <w:t>The functions of mechanical devices</w:t>
      </w:r>
      <w:r w:rsidRPr="00195D5D">
        <w:tab/>
      </w:r>
      <w:r w:rsidRPr="00195D5D">
        <w:tab/>
      </w:r>
    </w:p>
    <w:p w:rsidR="00083BF8" w:rsidRPr="00195D5D" w:rsidRDefault="00083BF8" w:rsidP="00195D5D">
      <w:pPr>
        <w:spacing w:line="240" w:lineRule="auto"/>
      </w:pPr>
      <w:r w:rsidRPr="00195D5D">
        <w:t>1.6</w:t>
      </w:r>
      <w:r w:rsidRPr="00195D5D">
        <w:tab/>
        <w:t>Electronic systems</w:t>
      </w:r>
      <w:r w:rsidRPr="00195D5D">
        <w:tab/>
      </w:r>
      <w:r w:rsidRPr="00195D5D">
        <w:tab/>
      </w:r>
    </w:p>
    <w:p w:rsidR="00083BF8" w:rsidRPr="00195D5D" w:rsidRDefault="00083BF8" w:rsidP="00195D5D">
      <w:pPr>
        <w:spacing w:line="240" w:lineRule="auto"/>
      </w:pPr>
      <w:r w:rsidRPr="00195D5D">
        <w:t>1.7</w:t>
      </w:r>
      <w:r w:rsidRPr="00195D5D">
        <w:tab/>
        <w:t>The use of programmable components</w:t>
      </w:r>
      <w:r w:rsidRPr="00195D5D">
        <w:tab/>
      </w:r>
      <w:r w:rsidRPr="00195D5D">
        <w:tab/>
      </w:r>
    </w:p>
    <w:p w:rsidR="00335199" w:rsidRPr="00195D5D" w:rsidRDefault="00335199" w:rsidP="00335199">
      <w:pPr>
        <w:spacing w:line="240" w:lineRule="auto"/>
        <w:rPr>
          <w:b/>
        </w:rPr>
      </w:pPr>
      <w:r>
        <w:rPr>
          <w:b/>
        </w:rPr>
        <w:t>Specialism (Paper &amp; Board or Timbers)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Assessment Cycle 3</w:t>
      </w:r>
    </w:p>
    <w:p w:rsidR="00335199" w:rsidRPr="00195D5D" w:rsidRDefault="00335199" w:rsidP="00335199">
      <w:pPr>
        <w:spacing w:line="240" w:lineRule="auto"/>
      </w:pPr>
      <w:r w:rsidRPr="00195D5D">
        <w:t>2.1</w:t>
      </w:r>
      <w:r w:rsidRPr="00195D5D">
        <w:tab/>
        <w:t>Design contexts</w:t>
      </w:r>
    </w:p>
    <w:p w:rsidR="00335199" w:rsidRPr="00195D5D" w:rsidRDefault="00335199" w:rsidP="00335199">
      <w:pPr>
        <w:spacing w:line="240" w:lineRule="auto"/>
      </w:pPr>
      <w:r w:rsidRPr="00195D5D">
        <w:t>2.2</w:t>
      </w:r>
      <w:r w:rsidRPr="00195D5D">
        <w:tab/>
        <w:t>Sources, origins and properties</w:t>
      </w:r>
    </w:p>
    <w:p w:rsidR="00335199" w:rsidRPr="00195D5D" w:rsidRDefault="00335199" w:rsidP="00335199">
      <w:pPr>
        <w:spacing w:line="240" w:lineRule="auto"/>
      </w:pPr>
      <w:r w:rsidRPr="00195D5D">
        <w:t>2.3</w:t>
      </w:r>
      <w:r w:rsidRPr="00195D5D">
        <w:tab/>
        <w:t>Influencing selection</w:t>
      </w:r>
    </w:p>
    <w:p w:rsidR="00335199" w:rsidRPr="00195D5D" w:rsidRDefault="00335199" w:rsidP="00335199">
      <w:pPr>
        <w:spacing w:line="240" w:lineRule="auto"/>
      </w:pPr>
      <w:r w:rsidRPr="00195D5D">
        <w:t xml:space="preserve">2.4 </w:t>
      </w:r>
      <w:r w:rsidRPr="00195D5D">
        <w:tab/>
        <w:t>The impact of forces and stresses</w:t>
      </w:r>
    </w:p>
    <w:p w:rsidR="00335199" w:rsidRPr="00195D5D" w:rsidRDefault="00335199" w:rsidP="00335199">
      <w:pPr>
        <w:spacing w:line="240" w:lineRule="auto"/>
      </w:pPr>
      <w:r w:rsidRPr="00195D5D">
        <w:t>2.5</w:t>
      </w:r>
      <w:r w:rsidRPr="00195D5D">
        <w:tab/>
        <w:t>Stock forms, types and sizes</w:t>
      </w:r>
    </w:p>
    <w:p w:rsidR="00335199" w:rsidRPr="00195D5D" w:rsidRDefault="00335199" w:rsidP="00335199">
      <w:pPr>
        <w:spacing w:line="240" w:lineRule="auto"/>
      </w:pPr>
      <w:r w:rsidRPr="00195D5D">
        <w:t xml:space="preserve">2.6 </w:t>
      </w:r>
      <w:r w:rsidRPr="00195D5D">
        <w:tab/>
        <w:t>Manufacturing processes</w:t>
      </w:r>
    </w:p>
    <w:p w:rsidR="00335199" w:rsidRPr="00195D5D" w:rsidRDefault="00335199" w:rsidP="00335199">
      <w:pPr>
        <w:spacing w:line="240" w:lineRule="auto"/>
      </w:pPr>
      <w:r w:rsidRPr="00195D5D">
        <w:t>2.7</w:t>
      </w:r>
      <w:r w:rsidRPr="00195D5D">
        <w:tab/>
        <w:t>Specialist tools, equipment and processes</w:t>
      </w:r>
    </w:p>
    <w:p w:rsidR="00335199" w:rsidRPr="00195D5D" w:rsidRDefault="00335199" w:rsidP="00335199">
      <w:pPr>
        <w:spacing w:line="240" w:lineRule="auto"/>
      </w:pPr>
      <w:r w:rsidRPr="00195D5D">
        <w:t xml:space="preserve">2.8 </w:t>
      </w:r>
      <w:r w:rsidRPr="00195D5D">
        <w:tab/>
        <w:t>Surface treatments and finishes</w:t>
      </w:r>
    </w:p>
    <w:p w:rsidR="00083BF8" w:rsidRPr="00195D5D" w:rsidRDefault="00083BF8" w:rsidP="00195D5D">
      <w:pPr>
        <w:spacing w:line="240" w:lineRule="auto"/>
        <w:rPr>
          <w:b/>
        </w:rPr>
      </w:pPr>
      <w:r w:rsidRPr="00195D5D">
        <w:rPr>
          <w:b/>
        </w:rPr>
        <w:t>Designing principles</w:t>
      </w:r>
      <w:r w:rsidR="00E0593B">
        <w:rPr>
          <w:b/>
        </w:rPr>
        <w:tab/>
      </w:r>
      <w:r w:rsidR="00E0593B">
        <w:rPr>
          <w:b/>
        </w:rPr>
        <w:tab/>
      </w:r>
      <w:r w:rsidR="00E0593B">
        <w:rPr>
          <w:b/>
        </w:rPr>
        <w:tab/>
      </w:r>
      <w:r w:rsidR="00E0593B">
        <w:rPr>
          <w:b/>
        </w:rPr>
        <w:tab/>
      </w:r>
      <w:r w:rsidR="00E0593B">
        <w:rPr>
          <w:b/>
        </w:rPr>
        <w:tab/>
      </w:r>
      <w:r w:rsidR="00335199">
        <w:rPr>
          <w:b/>
        </w:rPr>
        <w:tab/>
      </w:r>
      <w:r w:rsidR="00E0593B">
        <w:rPr>
          <w:b/>
        </w:rPr>
        <w:t>Assessment Cycle 4</w:t>
      </w:r>
    </w:p>
    <w:p w:rsidR="00083BF8" w:rsidRPr="00195D5D" w:rsidRDefault="00083BF8" w:rsidP="00195D5D">
      <w:pPr>
        <w:spacing w:line="240" w:lineRule="auto"/>
      </w:pPr>
      <w:r w:rsidRPr="00195D5D">
        <w:t>1.14</w:t>
      </w:r>
      <w:r w:rsidRPr="00195D5D">
        <w:tab/>
        <w:t>Investigate social and economic  challenges</w:t>
      </w:r>
      <w:r w:rsidRPr="00195D5D">
        <w:tab/>
      </w:r>
    </w:p>
    <w:p w:rsidR="00083BF8" w:rsidRPr="00195D5D" w:rsidRDefault="00083BF8" w:rsidP="00195D5D">
      <w:pPr>
        <w:spacing w:line="240" w:lineRule="auto"/>
      </w:pPr>
      <w:r w:rsidRPr="00195D5D">
        <w:t>1.15</w:t>
      </w:r>
      <w:r w:rsidRPr="00195D5D">
        <w:tab/>
        <w:t>Investigate the work of others</w:t>
      </w:r>
      <w:r w:rsidRPr="00195D5D">
        <w:tab/>
      </w:r>
      <w:r w:rsidRPr="00195D5D">
        <w:tab/>
      </w:r>
    </w:p>
    <w:p w:rsidR="00083BF8" w:rsidRPr="00195D5D" w:rsidRDefault="00083BF8" w:rsidP="00195D5D">
      <w:pPr>
        <w:spacing w:line="240" w:lineRule="auto"/>
      </w:pPr>
      <w:r w:rsidRPr="00195D5D">
        <w:t>1.16</w:t>
      </w:r>
      <w:r w:rsidRPr="00195D5D">
        <w:tab/>
        <w:t>Avoiding design fixation</w:t>
      </w:r>
      <w:r w:rsidRPr="00195D5D">
        <w:tab/>
      </w:r>
      <w:r w:rsidRPr="00195D5D">
        <w:tab/>
      </w:r>
    </w:p>
    <w:p w:rsidR="007B11BA" w:rsidRPr="00195D5D" w:rsidRDefault="00083BF8" w:rsidP="00195D5D">
      <w:pPr>
        <w:spacing w:line="240" w:lineRule="auto"/>
      </w:pPr>
      <w:r w:rsidRPr="00195D5D">
        <w:t>1.17</w:t>
      </w:r>
      <w:r w:rsidRPr="00195D5D">
        <w:tab/>
        <w:t>Developing design ideas</w:t>
      </w:r>
      <w:r w:rsidRPr="00195D5D">
        <w:tab/>
      </w:r>
      <w:r w:rsidRPr="00195D5D">
        <w:tab/>
      </w:r>
    </w:p>
    <w:sectPr w:rsidR="007B11BA" w:rsidRPr="00195D5D" w:rsidSect="00195D5D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8"/>
    <w:rsid w:val="00076E9E"/>
    <w:rsid w:val="00083BF8"/>
    <w:rsid w:val="0008496D"/>
    <w:rsid w:val="00195D5D"/>
    <w:rsid w:val="00335199"/>
    <w:rsid w:val="007B11BA"/>
    <w:rsid w:val="008032FA"/>
    <w:rsid w:val="00B13CAA"/>
    <w:rsid w:val="00E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2018-01-11T07:45:00Z</dcterms:created>
  <dcterms:modified xsi:type="dcterms:W3CDTF">2018-01-11T07:45:00Z</dcterms:modified>
</cp:coreProperties>
</file>