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8" w:rsidRPr="00D31585" w:rsidRDefault="00BF7B78" w:rsidP="00BF7B78">
      <w:pPr>
        <w:shd w:val="clear" w:color="auto" w:fill="FFFFFF"/>
        <w:spacing w:after="150" w:line="240" w:lineRule="auto"/>
        <w:jc w:val="center"/>
        <w:rPr>
          <w:rFonts w:eastAsia="Times New Roman" w:cstheme="minorHAnsi"/>
          <w:b/>
          <w:color w:val="000000" w:themeColor="text1"/>
          <w:sz w:val="24"/>
          <w:szCs w:val="24"/>
          <w:u w:val="single"/>
          <w:lang w:eastAsia="en-GB"/>
        </w:rPr>
      </w:pPr>
      <w:bookmarkStart w:id="0" w:name="_GoBack"/>
      <w:bookmarkEnd w:id="0"/>
      <w:r w:rsidRPr="00D31585">
        <w:rPr>
          <w:rFonts w:eastAsia="Times New Roman" w:cstheme="minorHAnsi"/>
          <w:b/>
          <w:color w:val="000000" w:themeColor="text1"/>
          <w:sz w:val="24"/>
          <w:szCs w:val="24"/>
          <w:u w:val="single"/>
          <w:lang w:eastAsia="en-GB"/>
        </w:rPr>
        <w:t>E</w:t>
      </w:r>
      <w:r w:rsidR="00D31585" w:rsidRPr="00D31585">
        <w:rPr>
          <w:rFonts w:eastAsia="Times New Roman" w:cstheme="minorHAnsi"/>
          <w:b/>
          <w:color w:val="000000" w:themeColor="text1"/>
          <w:sz w:val="24"/>
          <w:szCs w:val="24"/>
          <w:u w:val="single"/>
          <w:lang w:eastAsia="en-GB"/>
        </w:rPr>
        <w:t xml:space="preserve">nglish as an </w:t>
      </w:r>
      <w:r w:rsidRPr="00D31585">
        <w:rPr>
          <w:rFonts w:eastAsia="Times New Roman" w:cstheme="minorHAnsi"/>
          <w:b/>
          <w:color w:val="000000" w:themeColor="text1"/>
          <w:sz w:val="24"/>
          <w:szCs w:val="24"/>
          <w:u w:val="single"/>
          <w:lang w:eastAsia="en-GB"/>
        </w:rPr>
        <w:t>A</w:t>
      </w:r>
      <w:r w:rsidR="00D31585" w:rsidRPr="00D31585">
        <w:rPr>
          <w:rFonts w:eastAsia="Times New Roman" w:cstheme="minorHAnsi"/>
          <w:b/>
          <w:color w:val="000000" w:themeColor="text1"/>
          <w:sz w:val="24"/>
          <w:szCs w:val="24"/>
          <w:u w:val="single"/>
          <w:lang w:eastAsia="en-GB"/>
        </w:rPr>
        <w:t xml:space="preserve">dditional </w:t>
      </w:r>
      <w:r w:rsidRPr="00D31585">
        <w:rPr>
          <w:rFonts w:eastAsia="Times New Roman" w:cstheme="minorHAnsi"/>
          <w:b/>
          <w:color w:val="000000" w:themeColor="text1"/>
          <w:sz w:val="24"/>
          <w:szCs w:val="24"/>
          <w:u w:val="single"/>
          <w:lang w:eastAsia="en-GB"/>
        </w:rPr>
        <w:t>L</w:t>
      </w:r>
      <w:r w:rsidR="00D31585" w:rsidRPr="00D31585">
        <w:rPr>
          <w:rFonts w:eastAsia="Times New Roman" w:cstheme="minorHAnsi"/>
          <w:b/>
          <w:color w:val="000000" w:themeColor="text1"/>
          <w:sz w:val="24"/>
          <w:szCs w:val="24"/>
          <w:u w:val="single"/>
          <w:lang w:eastAsia="en-GB"/>
        </w:rPr>
        <w:t>anguage</w:t>
      </w:r>
      <w:r w:rsidRPr="00D31585">
        <w:rPr>
          <w:rFonts w:eastAsia="Times New Roman" w:cstheme="minorHAnsi"/>
          <w:b/>
          <w:color w:val="000000" w:themeColor="text1"/>
          <w:sz w:val="24"/>
          <w:szCs w:val="24"/>
          <w:u w:val="single"/>
          <w:lang w:eastAsia="en-GB"/>
        </w:rPr>
        <w:t xml:space="preserve"> Policy</w:t>
      </w:r>
    </w:p>
    <w:p w:rsidR="00BF7B78" w:rsidRPr="00D31585" w:rsidRDefault="00BF7B78" w:rsidP="00BF7B78">
      <w:pPr>
        <w:shd w:val="clear" w:color="auto" w:fill="FFFFFF"/>
        <w:spacing w:after="150" w:line="240" w:lineRule="auto"/>
        <w:jc w:val="center"/>
        <w:rPr>
          <w:rFonts w:eastAsia="Times New Roman" w:cstheme="minorHAnsi"/>
          <w:b/>
          <w:color w:val="000000" w:themeColor="text1"/>
          <w:sz w:val="24"/>
          <w:szCs w:val="24"/>
          <w:u w:val="single"/>
          <w:lang w:eastAsia="en-GB"/>
        </w:rPr>
      </w:pPr>
    </w:p>
    <w:tbl>
      <w:tblPr>
        <w:tblStyle w:val="TableGrid"/>
        <w:tblW w:w="0" w:type="auto"/>
        <w:tblLook w:val="04A0" w:firstRow="1" w:lastRow="0" w:firstColumn="1" w:lastColumn="0" w:noHBand="0" w:noVBand="1"/>
      </w:tblPr>
      <w:tblGrid>
        <w:gridCol w:w="3080"/>
        <w:gridCol w:w="3081"/>
        <w:gridCol w:w="3081"/>
      </w:tblGrid>
      <w:tr w:rsidR="00BF7B78" w:rsidRPr="00D31585" w:rsidTr="00BF7B78">
        <w:tc>
          <w:tcPr>
            <w:tcW w:w="3080" w:type="dxa"/>
          </w:tcPr>
          <w:p w:rsidR="00BF7B78" w:rsidRPr="00D31585" w:rsidRDefault="00BF7B78" w:rsidP="00BF7B78">
            <w:pPr>
              <w:spacing w:after="150"/>
              <w:jc w:val="center"/>
              <w:rPr>
                <w:rFonts w:eastAsia="Times New Roman" w:cstheme="minorHAnsi"/>
                <w:b/>
                <w:color w:val="000000" w:themeColor="text1"/>
                <w:sz w:val="24"/>
                <w:szCs w:val="24"/>
                <w:lang w:eastAsia="en-GB"/>
              </w:rPr>
            </w:pPr>
            <w:r w:rsidRPr="00D31585">
              <w:rPr>
                <w:rFonts w:eastAsia="Times New Roman" w:cstheme="minorHAnsi"/>
                <w:b/>
                <w:color w:val="000000" w:themeColor="text1"/>
                <w:sz w:val="24"/>
                <w:szCs w:val="24"/>
                <w:lang w:eastAsia="en-GB"/>
              </w:rPr>
              <w:t>English as an Additional Language Co-Ordinator</w:t>
            </w:r>
          </w:p>
        </w:tc>
        <w:tc>
          <w:tcPr>
            <w:tcW w:w="3081" w:type="dxa"/>
          </w:tcPr>
          <w:p w:rsidR="00BF7B78" w:rsidRPr="00D31585" w:rsidRDefault="00BF7B78" w:rsidP="00BF7B78">
            <w:pPr>
              <w:spacing w:after="150"/>
              <w:jc w:val="center"/>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Grace Lange</w:t>
            </w:r>
          </w:p>
        </w:tc>
        <w:tc>
          <w:tcPr>
            <w:tcW w:w="3081" w:type="dxa"/>
          </w:tcPr>
          <w:p w:rsidR="00BF7B78" w:rsidRPr="00D31585" w:rsidRDefault="00D31585" w:rsidP="00BF7B78">
            <w:pPr>
              <w:spacing w:after="150"/>
              <w:jc w:val="center"/>
              <w:rPr>
                <w:rFonts w:eastAsia="Times New Roman" w:cstheme="minorHAnsi"/>
                <w:color w:val="000000" w:themeColor="text1"/>
                <w:sz w:val="24"/>
                <w:szCs w:val="24"/>
                <w:lang w:eastAsia="en-GB"/>
              </w:rPr>
            </w:pPr>
            <w:hyperlink r:id="rId6" w:history="1">
              <w:r w:rsidR="00BF7B78" w:rsidRPr="00D31585">
                <w:rPr>
                  <w:rStyle w:val="Hyperlink"/>
                  <w:rFonts w:eastAsia="Times New Roman" w:cstheme="minorHAnsi"/>
                  <w:color w:val="000000" w:themeColor="text1"/>
                  <w:sz w:val="24"/>
                  <w:szCs w:val="24"/>
                  <w:u w:val="none"/>
                  <w:lang w:eastAsia="en-GB"/>
                </w:rPr>
                <w:t>glange@worle-school.org.uk</w:t>
              </w:r>
            </w:hyperlink>
            <w:r w:rsidR="00BF7B78" w:rsidRPr="00D31585">
              <w:rPr>
                <w:rFonts w:eastAsia="Times New Roman" w:cstheme="minorHAnsi"/>
                <w:color w:val="000000" w:themeColor="text1"/>
                <w:sz w:val="24"/>
                <w:szCs w:val="24"/>
                <w:lang w:eastAsia="en-GB"/>
              </w:rPr>
              <w:br/>
              <w:t>01934 510777 Ext:</w:t>
            </w:r>
          </w:p>
        </w:tc>
      </w:tr>
      <w:tr w:rsidR="00BF7B78" w:rsidRPr="00D31585" w:rsidTr="00BF7B78">
        <w:tc>
          <w:tcPr>
            <w:tcW w:w="3080" w:type="dxa"/>
          </w:tcPr>
          <w:p w:rsidR="00BF7B78" w:rsidRPr="00D31585" w:rsidRDefault="00BF7B78" w:rsidP="00BF7B78">
            <w:pPr>
              <w:spacing w:after="150"/>
              <w:jc w:val="center"/>
              <w:rPr>
                <w:rFonts w:eastAsia="Times New Roman" w:cstheme="minorHAnsi"/>
                <w:b/>
                <w:color w:val="000000" w:themeColor="text1"/>
                <w:sz w:val="24"/>
                <w:szCs w:val="24"/>
                <w:lang w:eastAsia="en-GB"/>
              </w:rPr>
            </w:pPr>
            <w:r w:rsidRPr="00D31585">
              <w:rPr>
                <w:rFonts w:eastAsia="Times New Roman" w:cstheme="minorHAnsi"/>
                <w:b/>
                <w:color w:val="000000" w:themeColor="text1"/>
                <w:sz w:val="24"/>
                <w:szCs w:val="24"/>
                <w:lang w:eastAsia="en-GB"/>
              </w:rPr>
              <w:t xml:space="preserve">Assistant Principal and </w:t>
            </w:r>
            <w:proofErr w:type="spellStart"/>
            <w:r w:rsidRPr="00D31585">
              <w:rPr>
                <w:rFonts w:eastAsia="Times New Roman" w:cstheme="minorHAnsi"/>
                <w:b/>
                <w:color w:val="000000" w:themeColor="text1"/>
                <w:sz w:val="24"/>
                <w:szCs w:val="24"/>
                <w:lang w:eastAsia="en-GB"/>
              </w:rPr>
              <w:t>SENDCo</w:t>
            </w:r>
            <w:proofErr w:type="spellEnd"/>
          </w:p>
        </w:tc>
        <w:tc>
          <w:tcPr>
            <w:tcW w:w="3081" w:type="dxa"/>
          </w:tcPr>
          <w:p w:rsidR="00BF7B78" w:rsidRPr="00D31585" w:rsidRDefault="00BF7B78" w:rsidP="00BF7B78">
            <w:pPr>
              <w:spacing w:after="150"/>
              <w:jc w:val="center"/>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Kirsty Fitzgerald</w:t>
            </w:r>
          </w:p>
        </w:tc>
        <w:tc>
          <w:tcPr>
            <w:tcW w:w="3081" w:type="dxa"/>
          </w:tcPr>
          <w:p w:rsidR="00BF7B78" w:rsidRPr="00D31585" w:rsidRDefault="00D31585" w:rsidP="00BF7B78">
            <w:pPr>
              <w:spacing w:after="150"/>
              <w:jc w:val="center"/>
              <w:rPr>
                <w:rFonts w:eastAsia="Times New Roman" w:cstheme="minorHAnsi"/>
                <w:color w:val="000000" w:themeColor="text1"/>
                <w:sz w:val="24"/>
                <w:szCs w:val="24"/>
                <w:lang w:eastAsia="en-GB"/>
              </w:rPr>
            </w:pPr>
            <w:hyperlink r:id="rId7" w:history="1">
              <w:r w:rsidR="00BF7B78" w:rsidRPr="00D31585">
                <w:rPr>
                  <w:rStyle w:val="Hyperlink"/>
                  <w:rFonts w:eastAsia="Times New Roman" w:cstheme="minorHAnsi"/>
                  <w:color w:val="000000" w:themeColor="text1"/>
                  <w:sz w:val="24"/>
                  <w:szCs w:val="24"/>
                  <w:u w:val="none"/>
                  <w:lang w:eastAsia="en-GB"/>
                </w:rPr>
                <w:t>kfitzgerald@worle-school.org.uk</w:t>
              </w:r>
            </w:hyperlink>
          </w:p>
          <w:p w:rsidR="00BF7B78" w:rsidRPr="00D31585" w:rsidRDefault="00BF7B78" w:rsidP="00BF7B78">
            <w:pPr>
              <w:spacing w:after="150"/>
              <w:jc w:val="center"/>
              <w:rPr>
                <w:rFonts w:eastAsia="Times New Roman" w:cstheme="minorHAnsi"/>
                <w:b/>
                <w:color w:val="000000" w:themeColor="text1"/>
                <w:sz w:val="24"/>
                <w:szCs w:val="24"/>
                <w:lang w:eastAsia="en-GB"/>
              </w:rPr>
            </w:pPr>
            <w:r w:rsidRPr="00D31585">
              <w:rPr>
                <w:rFonts w:eastAsia="Times New Roman" w:cstheme="minorHAnsi"/>
                <w:color w:val="000000" w:themeColor="text1"/>
                <w:sz w:val="24"/>
                <w:szCs w:val="24"/>
                <w:lang w:eastAsia="en-GB"/>
              </w:rPr>
              <w:t xml:space="preserve">01934 510777 </w:t>
            </w:r>
            <w:proofErr w:type="spellStart"/>
            <w:r w:rsidRPr="00D31585">
              <w:rPr>
                <w:rFonts w:eastAsia="Times New Roman" w:cstheme="minorHAnsi"/>
                <w:color w:val="000000" w:themeColor="text1"/>
                <w:sz w:val="24"/>
                <w:szCs w:val="24"/>
                <w:lang w:eastAsia="en-GB"/>
              </w:rPr>
              <w:t>Etx</w:t>
            </w:r>
            <w:proofErr w:type="spellEnd"/>
            <w:r w:rsidRPr="00D31585">
              <w:rPr>
                <w:rFonts w:eastAsia="Times New Roman" w:cstheme="minorHAnsi"/>
                <w:color w:val="000000" w:themeColor="text1"/>
                <w:sz w:val="24"/>
                <w:szCs w:val="24"/>
                <w:lang w:eastAsia="en-GB"/>
              </w:rPr>
              <w:t>: 313</w:t>
            </w:r>
          </w:p>
        </w:tc>
      </w:tr>
      <w:tr w:rsidR="00BF7B78" w:rsidRPr="00D31585" w:rsidTr="00BF7B78">
        <w:tc>
          <w:tcPr>
            <w:tcW w:w="3080" w:type="dxa"/>
          </w:tcPr>
          <w:p w:rsidR="00BF7B78" w:rsidRPr="00D31585" w:rsidRDefault="00BF7B78" w:rsidP="00BF7B78">
            <w:pPr>
              <w:spacing w:after="150"/>
              <w:jc w:val="center"/>
              <w:rPr>
                <w:rFonts w:eastAsia="Times New Roman" w:cstheme="minorHAnsi"/>
                <w:b/>
                <w:color w:val="000000" w:themeColor="text1"/>
                <w:sz w:val="24"/>
                <w:szCs w:val="24"/>
                <w:lang w:eastAsia="en-GB"/>
              </w:rPr>
            </w:pPr>
            <w:r w:rsidRPr="00D31585">
              <w:rPr>
                <w:rFonts w:eastAsia="Times New Roman" w:cstheme="minorHAnsi"/>
                <w:b/>
                <w:color w:val="000000" w:themeColor="text1"/>
                <w:sz w:val="24"/>
                <w:szCs w:val="24"/>
                <w:lang w:eastAsia="en-GB"/>
              </w:rPr>
              <w:t>Governor</w:t>
            </w:r>
          </w:p>
        </w:tc>
        <w:tc>
          <w:tcPr>
            <w:tcW w:w="3081" w:type="dxa"/>
          </w:tcPr>
          <w:p w:rsidR="00BF7B78" w:rsidRPr="00D31585" w:rsidRDefault="00BF7B78" w:rsidP="00BF7B78">
            <w:pPr>
              <w:spacing w:after="150"/>
              <w:jc w:val="center"/>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Benjamin Cocks</w:t>
            </w:r>
          </w:p>
        </w:tc>
        <w:tc>
          <w:tcPr>
            <w:tcW w:w="3081" w:type="dxa"/>
          </w:tcPr>
          <w:p w:rsidR="00BF7B78" w:rsidRPr="00D31585" w:rsidRDefault="00BF7B78" w:rsidP="00BF7B78">
            <w:pPr>
              <w:spacing w:after="150"/>
              <w:jc w:val="center"/>
              <w:rPr>
                <w:rFonts w:eastAsia="Times New Roman" w:cstheme="minorHAnsi"/>
                <w:b/>
                <w:color w:val="000000" w:themeColor="text1"/>
                <w:sz w:val="24"/>
                <w:szCs w:val="24"/>
                <w:u w:val="single"/>
                <w:lang w:eastAsia="en-GB"/>
              </w:rPr>
            </w:pPr>
          </w:p>
        </w:tc>
      </w:tr>
    </w:tbl>
    <w:p w:rsidR="00BF7B78" w:rsidRPr="00D31585" w:rsidRDefault="00BF7B78" w:rsidP="00BF7B78">
      <w:pPr>
        <w:shd w:val="clear" w:color="auto" w:fill="FFFFFF"/>
        <w:spacing w:after="150" w:line="240" w:lineRule="auto"/>
        <w:jc w:val="center"/>
        <w:rPr>
          <w:rFonts w:eastAsia="Times New Roman" w:cstheme="minorHAnsi"/>
          <w:b/>
          <w:color w:val="000000" w:themeColor="text1"/>
          <w:sz w:val="24"/>
          <w:szCs w:val="24"/>
          <w:u w:val="single"/>
          <w:lang w:eastAsia="en-GB"/>
        </w:rPr>
      </w:pPr>
    </w:p>
    <w:p w:rsidR="00BF7B78" w:rsidRPr="00D31585" w:rsidRDefault="00BF7B78" w:rsidP="002D61E2">
      <w:pPr>
        <w:shd w:val="clear" w:color="auto" w:fill="FFFFFF"/>
        <w:spacing w:after="150" w:line="240" w:lineRule="auto"/>
        <w:rPr>
          <w:rFonts w:eastAsia="Times New Roman" w:cstheme="minorHAnsi"/>
          <w:color w:val="000000" w:themeColor="text1"/>
          <w:sz w:val="24"/>
          <w:szCs w:val="24"/>
          <w:lang w:eastAsia="en-GB"/>
        </w:rPr>
      </w:pPr>
    </w:p>
    <w:p w:rsidR="002D61E2" w:rsidRPr="00D31585" w:rsidRDefault="00073412" w:rsidP="002D61E2">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An</w:t>
      </w:r>
      <w:r w:rsidR="002D61E2" w:rsidRPr="00D31585">
        <w:rPr>
          <w:rFonts w:eastAsia="Times New Roman" w:cstheme="minorHAnsi"/>
          <w:color w:val="000000" w:themeColor="text1"/>
          <w:sz w:val="24"/>
          <w:szCs w:val="24"/>
          <w:lang w:eastAsia="en-GB"/>
        </w:rPr>
        <w:t xml:space="preserve"> increasin</w:t>
      </w:r>
      <w:r w:rsidR="009D7C8A" w:rsidRPr="00D31585">
        <w:rPr>
          <w:rFonts w:eastAsia="Times New Roman" w:cstheme="minorHAnsi"/>
          <w:color w:val="000000" w:themeColor="text1"/>
          <w:sz w:val="24"/>
          <w:szCs w:val="24"/>
          <w:lang w:eastAsia="en-GB"/>
        </w:rPr>
        <w:t>g number of students</w:t>
      </w:r>
      <w:r w:rsidR="002D61E2" w:rsidRPr="00D31585">
        <w:rPr>
          <w:rFonts w:eastAsia="Times New Roman" w:cstheme="minorHAnsi"/>
          <w:color w:val="000000" w:themeColor="text1"/>
          <w:sz w:val="24"/>
          <w:szCs w:val="24"/>
          <w:lang w:eastAsia="en-GB"/>
        </w:rPr>
        <w:t xml:space="preserve"> at </w:t>
      </w:r>
      <w:proofErr w:type="spellStart"/>
      <w:r w:rsidR="00D31585" w:rsidRPr="00D31585">
        <w:rPr>
          <w:rFonts w:eastAsia="Times New Roman" w:cstheme="minorHAnsi"/>
          <w:color w:val="000000" w:themeColor="text1"/>
          <w:sz w:val="24"/>
          <w:szCs w:val="24"/>
          <w:lang w:eastAsia="en-GB"/>
        </w:rPr>
        <w:t>Worle</w:t>
      </w:r>
      <w:proofErr w:type="spellEnd"/>
      <w:r w:rsidR="00D31585" w:rsidRPr="00D31585">
        <w:rPr>
          <w:rFonts w:eastAsia="Times New Roman" w:cstheme="minorHAnsi"/>
          <w:color w:val="000000" w:themeColor="text1"/>
          <w:sz w:val="24"/>
          <w:szCs w:val="24"/>
          <w:lang w:eastAsia="en-GB"/>
        </w:rPr>
        <w:t xml:space="preserve"> Community School Academy </w:t>
      </w:r>
      <w:r w:rsidR="002D61E2" w:rsidRPr="00D31585">
        <w:rPr>
          <w:rFonts w:eastAsia="Times New Roman" w:cstheme="minorHAnsi"/>
          <w:color w:val="000000" w:themeColor="text1"/>
          <w:sz w:val="24"/>
          <w:szCs w:val="24"/>
          <w:lang w:eastAsia="en-GB"/>
        </w:rPr>
        <w:t>have English as an Additional Language (EAL). We recognise that linguistic and cultural diversity en</w:t>
      </w:r>
      <w:r w:rsidR="009D7C8A" w:rsidRPr="00D31585">
        <w:rPr>
          <w:rFonts w:eastAsia="Times New Roman" w:cstheme="minorHAnsi"/>
          <w:color w:val="000000" w:themeColor="text1"/>
          <w:sz w:val="24"/>
          <w:szCs w:val="24"/>
          <w:lang w:eastAsia="en-GB"/>
        </w:rPr>
        <w:t>rich our school and that a student</w:t>
      </w:r>
      <w:r w:rsidR="002D61E2" w:rsidRPr="00D31585">
        <w:rPr>
          <w:rFonts w:eastAsia="Times New Roman" w:cstheme="minorHAnsi"/>
          <w:color w:val="000000" w:themeColor="text1"/>
          <w:sz w:val="24"/>
          <w:szCs w:val="24"/>
          <w:lang w:eastAsia="en-GB"/>
        </w:rPr>
        <w:t>’s achievement is linked to a welcoming environment in which they feel valued and c</w:t>
      </w:r>
      <w:r w:rsidR="009D7C8A" w:rsidRPr="00D31585">
        <w:rPr>
          <w:rFonts w:eastAsia="Times New Roman" w:cstheme="minorHAnsi"/>
          <w:color w:val="000000" w:themeColor="text1"/>
          <w:sz w:val="24"/>
          <w:szCs w:val="24"/>
          <w:lang w:eastAsia="en-GB"/>
        </w:rPr>
        <w:t>onfident. Building on each student</w:t>
      </w:r>
      <w:r w:rsidR="002D61E2" w:rsidRPr="00D31585">
        <w:rPr>
          <w:rFonts w:eastAsia="Times New Roman" w:cstheme="minorHAnsi"/>
          <w:color w:val="000000" w:themeColor="text1"/>
          <w:sz w:val="24"/>
          <w:szCs w:val="24"/>
          <w:lang w:eastAsia="en-GB"/>
        </w:rPr>
        <w:t>’s knowledge and understanding of other cultures and languages will support EAL learners in becoming confident speakers, readers and writers of English in all areas of the curriculum.</w:t>
      </w:r>
    </w:p>
    <w:p w:rsidR="00E55345" w:rsidRPr="00D31585" w:rsidRDefault="00E55345" w:rsidP="00E55345">
      <w:pPr>
        <w:shd w:val="clear" w:color="auto" w:fill="FFFFFF"/>
        <w:spacing w:before="150" w:after="150" w:line="360" w:lineRule="atLeast"/>
        <w:outlineLvl w:val="3"/>
        <w:rPr>
          <w:rFonts w:eastAsia="Times New Roman" w:cstheme="minorHAnsi"/>
          <w:b/>
          <w:bCs/>
          <w:color w:val="000000" w:themeColor="text1"/>
          <w:sz w:val="24"/>
          <w:szCs w:val="24"/>
          <w:lang w:eastAsia="en-GB"/>
        </w:rPr>
      </w:pPr>
      <w:r w:rsidRPr="00D31585">
        <w:rPr>
          <w:rFonts w:eastAsia="Times New Roman" w:cstheme="minorHAnsi"/>
          <w:b/>
          <w:bCs/>
          <w:color w:val="000000" w:themeColor="text1"/>
          <w:sz w:val="24"/>
          <w:szCs w:val="24"/>
          <w:lang w:eastAsia="en-GB"/>
        </w:rPr>
        <w:t>The Context of our School (</w:t>
      </w:r>
      <w:r w:rsidR="00EB416A" w:rsidRPr="00D31585">
        <w:rPr>
          <w:rFonts w:eastAsia="Times New Roman" w:cstheme="minorHAnsi"/>
          <w:b/>
          <w:bCs/>
          <w:color w:val="000000" w:themeColor="text1"/>
          <w:sz w:val="24"/>
          <w:szCs w:val="24"/>
          <w:lang w:eastAsia="en-GB"/>
        </w:rPr>
        <w:t>October 2019)</w:t>
      </w:r>
    </w:p>
    <w:p w:rsidR="00EB416A" w:rsidRPr="00D31585" w:rsidRDefault="00EB416A" w:rsidP="00E55345">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24</w:t>
      </w:r>
      <w:r w:rsidR="00E55345" w:rsidRPr="00D31585">
        <w:rPr>
          <w:rFonts w:eastAsia="Times New Roman" w:cstheme="minorHAnsi"/>
          <w:color w:val="000000" w:themeColor="text1"/>
          <w:sz w:val="24"/>
          <w:szCs w:val="24"/>
          <w:lang w:eastAsia="en-GB"/>
        </w:rPr>
        <w:t xml:space="preserve"> languages are spoken in our school (English, </w:t>
      </w:r>
      <w:proofErr w:type="spellStart"/>
      <w:r w:rsidRPr="00D31585">
        <w:rPr>
          <w:rFonts w:eastAsia="Times New Roman" w:cstheme="minorHAnsi"/>
          <w:color w:val="000000" w:themeColor="text1"/>
          <w:sz w:val="24"/>
          <w:szCs w:val="24"/>
          <w:lang w:eastAsia="en-GB"/>
        </w:rPr>
        <w:t>Afikaans</w:t>
      </w:r>
      <w:proofErr w:type="spellEnd"/>
      <w:r w:rsidRPr="00D31585">
        <w:rPr>
          <w:rFonts w:eastAsia="Times New Roman" w:cstheme="minorHAnsi"/>
          <w:color w:val="000000" w:themeColor="text1"/>
          <w:sz w:val="24"/>
          <w:szCs w:val="24"/>
          <w:lang w:eastAsia="en-GB"/>
        </w:rPr>
        <w:t>, Bangladesh, Bulgarian, Czech, Hindi, Hungarian, Italian, Kurdish, Lao, Lithuanian, Malayalam, Panjabi, Polish, Portuguese, Romanian, Russian, Slovak, Sotho, Spanish, Swahili, Tamil, Vietnamese and other.</w:t>
      </w:r>
    </w:p>
    <w:p w:rsidR="00E55345" w:rsidRPr="00D31585" w:rsidRDefault="002340A4" w:rsidP="00E55345">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6 </w:t>
      </w:r>
      <w:r w:rsidR="00E55345" w:rsidRPr="00D31585">
        <w:rPr>
          <w:rFonts w:eastAsia="Times New Roman" w:cstheme="minorHAnsi"/>
          <w:color w:val="000000" w:themeColor="text1"/>
          <w:sz w:val="24"/>
          <w:szCs w:val="24"/>
          <w:lang w:eastAsia="en-GB"/>
        </w:rPr>
        <w:t>% of our children have a home language in addition to English</w:t>
      </w:r>
    </w:p>
    <w:p w:rsidR="00E55345" w:rsidRPr="00D31585" w:rsidRDefault="002340A4" w:rsidP="00E55345">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18</w:t>
      </w:r>
      <w:r w:rsidR="00E55345" w:rsidRPr="00D31585">
        <w:rPr>
          <w:rFonts w:eastAsia="Times New Roman" w:cstheme="minorHAnsi"/>
          <w:color w:val="000000" w:themeColor="text1"/>
          <w:sz w:val="24"/>
          <w:szCs w:val="24"/>
          <w:lang w:eastAsia="en-GB"/>
        </w:rPr>
        <w:t> children are identified as needing EAL support.</w:t>
      </w:r>
    </w:p>
    <w:p w:rsidR="00E55345" w:rsidRPr="00D31585" w:rsidRDefault="00E55345" w:rsidP="00E55345">
      <w:pPr>
        <w:shd w:val="clear" w:color="auto" w:fill="FFFFFF"/>
        <w:spacing w:after="150" w:line="240" w:lineRule="auto"/>
        <w:rPr>
          <w:rFonts w:eastAsia="Times New Roman" w:cstheme="minorHAnsi"/>
          <w:b/>
          <w:color w:val="000000" w:themeColor="text1"/>
          <w:sz w:val="24"/>
          <w:szCs w:val="24"/>
          <w:lang w:eastAsia="en-GB"/>
        </w:rPr>
      </w:pPr>
      <w:r w:rsidRPr="00D31585">
        <w:rPr>
          <w:rFonts w:eastAsia="Times New Roman" w:cstheme="minorHAnsi"/>
          <w:b/>
          <w:color w:val="000000" w:themeColor="text1"/>
          <w:sz w:val="24"/>
          <w:szCs w:val="24"/>
          <w:lang w:eastAsia="en-GB"/>
        </w:rPr>
        <w:t>Statement of Aims for Students with EAL</w:t>
      </w:r>
    </w:p>
    <w:p w:rsidR="00E55345" w:rsidRPr="00D31585" w:rsidRDefault="00E55345" w:rsidP="00E55345">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We are committed, within available resources:</w:t>
      </w:r>
    </w:p>
    <w:p w:rsidR="00E55345" w:rsidRPr="00D31585" w:rsidRDefault="00E55345" w:rsidP="00E55345">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to making appropriate provision of teaching and resources for students for whom English is an Additional Language</w:t>
      </w:r>
    </w:p>
    <w:p w:rsidR="00E55345" w:rsidRPr="00D31585" w:rsidRDefault="00E55345" w:rsidP="00E55345">
      <w:pPr>
        <w:numPr>
          <w:ilvl w:val="0"/>
          <w:numId w:val="3"/>
        </w:numPr>
        <w:shd w:val="clear" w:color="auto" w:fill="FFFFFF"/>
        <w:spacing w:before="100" w:beforeAutospacing="1" w:after="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to raising the achievement of minority ethnic children who are at risk of underachievement</w:t>
      </w:r>
      <w:r w:rsidRPr="00D31585">
        <w:rPr>
          <w:rFonts w:eastAsia="Times New Roman" w:cstheme="minorHAnsi"/>
          <w:color w:val="000000" w:themeColor="text1"/>
          <w:sz w:val="24"/>
          <w:szCs w:val="24"/>
          <w:lang w:eastAsia="en-GB"/>
        </w:rPr>
        <w:br/>
      </w:r>
    </w:p>
    <w:p w:rsidR="00E55345" w:rsidRPr="00D31585" w:rsidRDefault="00E55345" w:rsidP="00E55345">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We will identify individual children’s needs, recognise the qualities they bring to our school and ensure equality of access to a quality curriculum.</w:t>
      </w:r>
    </w:p>
    <w:p w:rsidR="00E55345" w:rsidRPr="00D31585" w:rsidRDefault="00E55345" w:rsidP="00E55345">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We aim to ensure that all EAL children are able to:</w:t>
      </w:r>
    </w:p>
    <w:p w:rsidR="00E55345" w:rsidRPr="00D31585" w:rsidRDefault="00E55345" w:rsidP="00E55345">
      <w:pPr>
        <w:numPr>
          <w:ilvl w:val="0"/>
          <w:numId w:val="4"/>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use English confidently</w:t>
      </w:r>
    </w:p>
    <w:p w:rsidR="00E55345" w:rsidRPr="00D31585" w:rsidRDefault="00E55345" w:rsidP="00E55345">
      <w:pPr>
        <w:numPr>
          <w:ilvl w:val="0"/>
          <w:numId w:val="4"/>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use English as a means of learning across the curriculum</w:t>
      </w:r>
    </w:p>
    <w:p w:rsidR="00E55345" w:rsidRPr="00D31585" w:rsidRDefault="00E55345" w:rsidP="00E55345">
      <w:pPr>
        <w:numPr>
          <w:ilvl w:val="0"/>
          <w:numId w:val="4"/>
        </w:numPr>
        <w:shd w:val="clear" w:color="auto" w:fill="FFFFFF"/>
        <w:spacing w:before="100" w:beforeAutospacing="1" w:after="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make use of their knowledge of other languages</w:t>
      </w:r>
    </w:p>
    <w:p w:rsidR="00D31585" w:rsidRPr="00D31585" w:rsidRDefault="00D31585" w:rsidP="00D31585">
      <w:pPr>
        <w:shd w:val="clear" w:color="auto" w:fill="FFFFFF"/>
        <w:spacing w:before="100" w:beforeAutospacing="1" w:after="0" w:line="240" w:lineRule="auto"/>
        <w:ind w:left="720"/>
        <w:rPr>
          <w:rFonts w:eastAsia="Times New Roman" w:cstheme="minorHAnsi"/>
          <w:color w:val="000000" w:themeColor="text1"/>
          <w:sz w:val="24"/>
          <w:szCs w:val="24"/>
          <w:lang w:eastAsia="en-GB"/>
        </w:rPr>
      </w:pPr>
    </w:p>
    <w:p w:rsidR="00E55345" w:rsidRPr="00D31585" w:rsidRDefault="00E55345" w:rsidP="00E55345">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lastRenderedPageBreak/>
        <w:t>We firmly believe that language learning is most successful, for both first and EAL speakers where:</w:t>
      </w:r>
    </w:p>
    <w:p w:rsidR="00E55345" w:rsidRPr="00D31585" w:rsidRDefault="00E55345" w:rsidP="00E55345">
      <w:pPr>
        <w:pStyle w:val="ListParagraph"/>
        <w:numPr>
          <w:ilvl w:val="0"/>
          <w:numId w:val="13"/>
        </w:num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staff and students value and make use of the cultural and linguistic diversity within the school community</w:t>
      </w:r>
    </w:p>
    <w:p w:rsidR="00D31585" w:rsidRPr="00D31585" w:rsidRDefault="00E55345" w:rsidP="00D31585">
      <w:pPr>
        <w:pStyle w:val="ListParagraph"/>
        <w:numPr>
          <w:ilvl w:val="0"/>
          <w:numId w:val="13"/>
        </w:num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the informed contribution of parents to their child’s/children’s education is seen as vital to their progress.</w:t>
      </w:r>
    </w:p>
    <w:p w:rsidR="00D31585" w:rsidRPr="00D31585" w:rsidRDefault="009D7C8A" w:rsidP="00D31585">
      <w:pPr>
        <w:pStyle w:val="ListParagraph"/>
        <w:numPr>
          <w:ilvl w:val="0"/>
          <w:numId w:val="13"/>
        </w:num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All students</w:t>
      </w:r>
      <w:r w:rsidR="002D61E2" w:rsidRPr="00D31585">
        <w:rPr>
          <w:rFonts w:eastAsia="Times New Roman" w:cstheme="minorHAnsi"/>
          <w:color w:val="000000" w:themeColor="text1"/>
          <w:sz w:val="24"/>
          <w:szCs w:val="24"/>
          <w:lang w:eastAsia="en-GB"/>
        </w:rPr>
        <w:t xml:space="preserve"> learning English as an Additional Language are entitled to access the broad </w:t>
      </w:r>
      <w:r w:rsidR="00E55345" w:rsidRPr="00D31585">
        <w:rPr>
          <w:rFonts w:eastAsia="Times New Roman" w:cstheme="minorHAnsi"/>
          <w:color w:val="000000" w:themeColor="text1"/>
          <w:sz w:val="24"/>
          <w:szCs w:val="24"/>
          <w:lang w:eastAsia="en-GB"/>
        </w:rPr>
        <w:t>c</w:t>
      </w:r>
      <w:r w:rsidR="002D61E2" w:rsidRPr="00D31585">
        <w:rPr>
          <w:rFonts w:eastAsia="Times New Roman" w:cstheme="minorHAnsi"/>
          <w:color w:val="000000" w:themeColor="text1"/>
          <w:sz w:val="24"/>
          <w:szCs w:val="24"/>
          <w:lang w:eastAsia="en-GB"/>
        </w:rPr>
        <w:t>urriculum we offer. English is best learned thr</w:t>
      </w:r>
      <w:r w:rsidRPr="00D31585">
        <w:rPr>
          <w:rFonts w:eastAsia="Times New Roman" w:cstheme="minorHAnsi"/>
          <w:color w:val="000000" w:themeColor="text1"/>
          <w:sz w:val="24"/>
          <w:szCs w:val="24"/>
          <w:lang w:eastAsia="en-GB"/>
        </w:rPr>
        <w:t>ough the curriculum and students</w:t>
      </w:r>
      <w:r w:rsidR="002D61E2" w:rsidRPr="00D31585">
        <w:rPr>
          <w:rFonts w:eastAsia="Times New Roman" w:cstheme="minorHAnsi"/>
          <w:color w:val="000000" w:themeColor="text1"/>
          <w:sz w:val="24"/>
          <w:szCs w:val="24"/>
          <w:lang w:eastAsia="en-GB"/>
        </w:rPr>
        <w:t xml:space="preserve"> are encouraged to engage in class activities from the onset.</w:t>
      </w:r>
    </w:p>
    <w:p w:rsidR="00D31585" w:rsidRPr="00D31585" w:rsidRDefault="00D31585" w:rsidP="00D31585">
      <w:pPr>
        <w:pStyle w:val="ListParagraph"/>
        <w:numPr>
          <w:ilvl w:val="0"/>
          <w:numId w:val="13"/>
        </w:num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S</w:t>
      </w:r>
      <w:r w:rsidR="002D61E2" w:rsidRPr="00D31585">
        <w:rPr>
          <w:rFonts w:eastAsia="Times New Roman" w:cstheme="minorHAnsi"/>
          <w:color w:val="000000" w:themeColor="text1"/>
          <w:sz w:val="24"/>
          <w:szCs w:val="24"/>
          <w:lang w:eastAsia="en-GB"/>
        </w:rPr>
        <w:t>poken language is central to progress in all areas of the curriculum.</w:t>
      </w:r>
    </w:p>
    <w:p w:rsidR="00D31585" w:rsidRPr="00D31585" w:rsidRDefault="002D61E2" w:rsidP="00D31585">
      <w:pPr>
        <w:pStyle w:val="ListParagraph"/>
        <w:numPr>
          <w:ilvl w:val="0"/>
          <w:numId w:val="13"/>
        </w:num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All teaching and support staff are responsible for building strategies into their planning to support the language</w:t>
      </w:r>
      <w:r w:rsidR="009D7C8A" w:rsidRPr="00D31585">
        <w:rPr>
          <w:rFonts w:eastAsia="Times New Roman" w:cstheme="minorHAnsi"/>
          <w:color w:val="000000" w:themeColor="text1"/>
          <w:sz w:val="24"/>
          <w:szCs w:val="24"/>
          <w:lang w:eastAsia="en-GB"/>
        </w:rPr>
        <w:t xml:space="preserve"> development of all EAL students</w:t>
      </w:r>
      <w:r w:rsidRPr="00D31585">
        <w:rPr>
          <w:rFonts w:eastAsia="Times New Roman" w:cstheme="minorHAnsi"/>
          <w:color w:val="000000" w:themeColor="text1"/>
          <w:sz w:val="24"/>
          <w:szCs w:val="24"/>
          <w:lang w:eastAsia="en-GB"/>
        </w:rPr>
        <w:t xml:space="preserve"> and to structure teaching appropriately.</w:t>
      </w:r>
    </w:p>
    <w:p w:rsidR="00D31585" w:rsidRPr="00D31585" w:rsidRDefault="009D7C8A" w:rsidP="00D31585">
      <w:pPr>
        <w:pStyle w:val="ListParagraph"/>
        <w:numPr>
          <w:ilvl w:val="0"/>
          <w:numId w:val="13"/>
        </w:num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Records on EAL student</w:t>
      </w:r>
      <w:r w:rsidR="002D61E2" w:rsidRPr="00D31585">
        <w:rPr>
          <w:rFonts w:eastAsia="Times New Roman" w:cstheme="minorHAnsi"/>
          <w:color w:val="000000" w:themeColor="text1"/>
          <w:sz w:val="24"/>
          <w:szCs w:val="24"/>
          <w:lang w:eastAsia="en-GB"/>
        </w:rPr>
        <w:t>’s language development are kept.</w:t>
      </w:r>
    </w:p>
    <w:p w:rsidR="00D31585" w:rsidRPr="00D31585" w:rsidRDefault="002D61E2" w:rsidP="00D31585">
      <w:pPr>
        <w:pStyle w:val="ListParagraph"/>
        <w:numPr>
          <w:ilvl w:val="0"/>
          <w:numId w:val="13"/>
        </w:num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EAL is not confused with </w:t>
      </w:r>
      <w:r w:rsidR="00F57597" w:rsidRPr="00D31585">
        <w:rPr>
          <w:rFonts w:eastAsia="Times New Roman" w:cstheme="minorHAnsi"/>
          <w:color w:val="000000" w:themeColor="text1"/>
          <w:sz w:val="24"/>
          <w:szCs w:val="24"/>
          <w:lang w:eastAsia="en-GB"/>
        </w:rPr>
        <w:t>SEND</w:t>
      </w:r>
      <w:r w:rsidRPr="00D31585">
        <w:rPr>
          <w:rFonts w:eastAsia="Times New Roman" w:cstheme="minorHAnsi"/>
          <w:color w:val="000000" w:themeColor="text1"/>
          <w:sz w:val="24"/>
          <w:szCs w:val="24"/>
          <w:lang w:eastAsia="en-GB"/>
        </w:rPr>
        <w:t>.</w:t>
      </w:r>
    </w:p>
    <w:p w:rsidR="002D61E2" w:rsidRPr="00D31585" w:rsidRDefault="009D7C8A" w:rsidP="000E749E">
      <w:pPr>
        <w:pStyle w:val="ListParagraph"/>
        <w:numPr>
          <w:ilvl w:val="0"/>
          <w:numId w:val="13"/>
        </w:num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Students</w:t>
      </w:r>
      <w:r w:rsidR="002D61E2" w:rsidRPr="00D31585">
        <w:rPr>
          <w:rFonts w:eastAsia="Times New Roman" w:cstheme="minorHAnsi"/>
          <w:color w:val="000000" w:themeColor="text1"/>
          <w:sz w:val="24"/>
          <w:szCs w:val="24"/>
          <w:lang w:eastAsia="en-GB"/>
        </w:rPr>
        <w:t xml:space="preserve"> are likely to need subject specific language support after they have become reasonably fluent in social forms of English.</w:t>
      </w:r>
      <w:r w:rsidR="002D61E2" w:rsidRPr="00D31585">
        <w:rPr>
          <w:rFonts w:eastAsia="Times New Roman" w:cstheme="minorHAnsi"/>
          <w:color w:val="000000" w:themeColor="text1"/>
          <w:sz w:val="24"/>
          <w:szCs w:val="24"/>
          <w:lang w:eastAsia="en-GB"/>
        </w:rPr>
        <w:br/>
      </w:r>
    </w:p>
    <w:p w:rsidR="002D61E2" w:rsidRPr="00D31585" w:rsidRDefault="002D61E2" w:rsidP="002D61E2">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The Key Principles of Additional Language Acquisition</w:t>
      </w:r>
    </w:p>
    <w:p w:rsidR="002D61E2" w:rsidRPr="00D31585" w:rsidRDefault="002D61E2" w:rsidP="002D61E2">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language develops best when used in purposeful contexts across the curriculum</w:t>
      </w:r>
    </w:p>
    <w:p w:rsidR="002D61E2" w:rsidRPr="00D31585" w:rsidRDefault="002D61E2" w:rsidP="002D61E2">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effective use of language is crucial to the teaching and learning of every subject</w:t>
      </w:r>
    </w:p>
    <w:p w:rsidR="002D61E2" w:rsidRPr="00D31585" w:rsidRDefault="002D61E2" w:rsidP="002D61E2">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the language demands of learning tasks need to be identified and planned for, with attention both to initial access and to extension</w:t>
      </w:r>
    </w:p>
    <w:p w:rsidR="002D61E2" w:rsidRPr="00D31585" w:rsidRDefault="002D61E2" w:rsidP="002D61E2">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access to learning requires attention to words and meanings embodied within each curriculum area. Meanings and understanding cannot always be assumed but need to be explored</w:t>
      </w:r>
    </w:p>
    <w:p w:rsidR="002D61E2" w:rsidRPr="00D31585" w:rsidRDefault="002D61E2" w:rsidP="002D61E2">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staff have a crucial role in modelling the uses of language</w:t>
      </w:r>
    </w:p>
    <w:p w:rsidR="002D61E2" w:rsidRPr="00D31585" w:rsidRDefault="002D61E2" w:rsidP="002D61E2">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the focus and use of additional support time are best seen as an integral part of curriculum and lesson planning</w:t>
      </w:r>
    </w:p>
    <w:p w:rsidR="002D61E2" w:rsidRPr="00D31585" w:rsidRDefault="0040653F" w:rsidP="002D61E2">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all students</w:t>
      </w:r>
      <w:r w:rsidR="002D61E2" w:rsidRPr="00D31585">
        <w:rPr>
          <w:rFonts w:eastAsia="Times New Roman" w:cstheme="minorHAnsi"/>
          <w:color w:val="000000" w:themeColor="text1"/>
          <w:sz w:val="24"/>
          <w:szCs w:val="24"/>
          <w:lang w:eastAsia="en-GB"/>
        </w:rPr>
        <w:t xml:space="preserve"> have an entitlement to access the broad curriculum</w:t>
      </w:r>
    </w:p>
    <w:p w:rsidR="002D61E2" w:rsidRPr="00D31585" w:rsidRDefault="002D61E2" w:rsidP="002D61E2">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a distinction is made between EAL and </w:t>
      </w:r>
      <w:r w:rsidR="00F57597" w:rsidRPr="00D31585">
        <w:rPr>
          <w:rFonts w:eastAsia="Times New Roman" w:cstheme="minorHAnsi"/>
          <w:color w:val="000000" w:themeColor="text1"/>
          <w:sz w:val="24"/>
          <w:szCs w:val="24"/>
          <w:lang w:eastAsia="en-GB"/>
        </w:rPr>
        <w:t>SEND</w:t>
      </w:r>
    </w:p>
    <w:p w:rsidR="002D61E2" w:rsidRPr="00D31585" w:rsidRDefault="002D61E2" w:rsidP="002D61E2">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language i</w:t>
      </w:r>
      <w:r w:rsidR="0040653F" w:rsidRPr="00D31585">
        <w:rPr>
          <w:rFonts w:eastAsia="Times New Roman" w:cstheme="minorHAnsi"/>
          <w:color w:val="000000" w:themeColor="text1"/>
          <w:sz w:val="24"/>
          <w:szCs w:val="24"/>
          <w:lang w:eastAsia="en-GB"/>
        </w:rPr>
        <w:t>s central to our identity. Teaching staff and support staff</w:t>
      </w:r>
      <w:r w:rsidRPr="00D31585">
        <w:rPr>
          <w:rFonts w:eastAsia="Times New Roman" w:cstheme="minorHAnsi"/>
          <w:color w:val="000000" w:themeColor="text1"/>
          <w:sz w:val="24"/>
          <w:szCs w:val="24"/>
          <w:lang w:eastAsia="en-GB"/>
        </w:rPr>
        <w:t xml:space="preserve"> need to be aware of th</w:t>
      </w:r>
      <w:r w:rsidR="0040653F" w:rsidRPr="00D31585">
        <w:rPr>
          <w:rFonts w:eastAsia="Times New Roman" w:cstheme="minorHAnsi"/>
          <w:color w:val="000000" w:themeColor="text1"/>
          <w:sz w:val="24"/>
          <w:szCs w:val="24"/>
          <w:lang w:eastAsia="en-GB"/>
        </w:rPr>
        <w:t>e importance of a student</w:t>
      </w:r>
      <w:r w:rsidRPr="00D31585">
        <w:rPr>
          <w:rFonts w:eastAsia="Times New Roman" w:cstheme="minorHAnsi"/>
          <w:color w:val="000000" w:themeColor="text1"/>
          <w:sz w:val="24"/>
          <w:szCs w:val="24"/>
          <w:lang w:eastAsia="en-GB"/>
        </w:rPr>
        <w:t>’s home language and to build on their existing skills, knowledge and understanding</w:t>
      </w:r>
    </w:p>
    <w:p w:rsidR="002D61E2" w:rsidRPr="00D31585" w:rsidRDefault="002D61E2" w:rsidP="002D61E2">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many concepts, skills, knowledge and understanding depend upon, and benefit from, well developed home language and literacy in the home language enhances subsequent acquisition of EAL</w:t>
      </w:r>
    </w:p>
    <w:p w:rsidR="002D61E2" w:rsidRPr="00D31585" w:rsidRDefault="002D61E2" w:rsidP="002D61E2">
      <w:pPr>
        <w:numPr>
          <w:ilvl w:val="0"/>
          <w:numId w:val="5"/>
        </w:numPr>
        <w:shd w:val="clear" w:color="auto" w:fill="FFFFFF"/>
        <w:spacing w:before="100" w:beforeAutospacing="1" w:after="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all languages, accents and cultures are equally valued</w:t>
      </w:r>
    </w:p>
    <w:p w:rsidR="002D61E2" w:rsidRPr="00D31585" w:rsidRDefault="002D61E2" w:rsidP="002D61E2">
      <w:pPr>
        <w:shd w:val="clear" w:color="auto" w:fill="FFFFFF"/>
        <w:spacing w:before="150" w:after="150" w:line="360" w:lineRule="atLeast"/>
        <w:outlineLvl w:val="3"/>
        <w:rPr>
          <w:rFonts w:eastAsia="Times New Roman" w:cstheme="minorHAnsi"/>
          <w:b/>
          <w:bCs/>
          <w:color w:val="000000" w:themeColor="text1"/>
          <w:sz w:val="24"/>
          <w:szCs w:val="24"/>
          <w:lang w:eastAsia="en-GB"/>
        </w:rPr>
      </w:pPr>
      <w:r w:rsidRPr="00D31585">
        <w:rPr>
          <w:rFonts w:eastAsia="Times New Roman" w:cstheme="minorHAnsi"/>
          <w:b/>
          <w:bCs/>
          <w:color w:val="000000" w:themeColor="text1"/>
          <w:sz w:val="24"/>
          <w:szCs w:val="24"/>
          <w:lang w:eastAsia="en-GB"/>
        </w:rPr>
        <w:t>Home/School Links</w:t>
      </w:r>
    </w:p>
    <w:p w:rsidR="002D61E2" w:rsidRPr="00D31585" w:rsidRDefault="002D61E2" w:rsidP="002D61E2">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We firmly believe that language learning is most successful, for both first and EAL speakers where the informed contribution of parents to their children’s educatio</w:t>
      </w:r>
      <w:r w:rsidR="000F6E71" w:rsidRPr="00D31585">
        <w:rPr>
          <w:rFonts w:eastAsia="Times New Roman" w:cstheme="minorHAnsi"/>
          <w:color w:val="000000" w:themeColor="text1"/>
          <w:sz w:val="24"/>
          <w:szCs w:val="24"/>
          <w:lang w:eastAsia="en-GB"/>
        </w:rPr>
        <w:t>n is seen as vital to each student</w:t>
      </w:r>
      <w:r w:rsidRPr="00D31585">
        <w:rPr>
          <w:rFonts w:eastAsia="Times New Roman" w:cstheme="minorHAnsi"/>
          <w:color w:val="000000" w:themeColor="text1"/>
          <w:sz w:val="24"/>
          <w:szCs w:val="24"/>
          <w:lang w:eastAsia="en-GB"/>
        </w:rPr>
        <w:t>’s progress.</w:t>
      </w:r>
    </w:p>
    <w:p w:rsidR="002D61E2" w:rsidRPr="00D31585" w:rsidRDefault="002D61E2" w:rsidP="002D61E2">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lastRenderedPageBreak/>
        <w:t>Positive home/school links are very important. Parents/carers need to understand the English educational system and must be encouraged to work closely with the school. Families need to feel confident in approaching the school and interpreters are used when appropriate when completing admission forms, attending parent/carer consultation meetings etc. Parents and students are given an EAL Welcome Pack when they enrol at the school which gives them key information about how the English education system works and about the school.</w:t>
      </w:r>
    </w:p>
    <w:p w:rsidR="002D61E2" w:rsidRPr="00D31585" w:rsidRDefault="002D61E2" w:rsidP="002D61E2">
      <w:pPr>
        <w:numPr>
          <w:ilvl w:val="0"/>
          <w:numId w:val="6"/>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We provide a welcoming admission process for the induction, assessment and support of new arrival pupils and their families.</w:t>
      </w:r>
    </w:p>
    <w:p w:rsidR="002D61E2" w:rsidRPr="00D31585" w:rsidRDefault="002D61E2" w:rsidP="002D61E2">
      <w:pPr>
        <w:numPr>
          <w:ilvl w:val="0"/>
          <w:numId w:val="6"/>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We aim to ensure that our written and spoken communication with families and the community is effective through the use of plain English and translators and interpreters, if appropriate and available.</w:t>
      </w:r>
    </w:p>
    <w:p w:rsidR="002D61E2" w:rsidRPr="00D31585" w:rsidRDefault="002D61E2" w:rsidP="002D61E2">
      <w:pPr>
        <w:numPr>
          <w:ilvl w:val="0"/>
          <w:numId w:val="6"/>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All </w:t>
      </w:r>
      <w:r w:rsidR="006A5F8A" w:rsidRPr="00D31585">
        <w:rPr>
          <w:rFonts w:eastAsia="Times New Roman" w:cstheme="minorHAnsi"/>
          <w:color w:val="000000" w:themeColor="text1"/>
          <w:sz w:val="24"/>
          <w:szCs w:val="24"/>
          <w:lang w:eastAsia="en-GB"/>
        </w:rPr>
        <w:t xml:space="preserve">new EAL students are tested using the EAL Skills Framework. The results will be shared with teachers and strategies identified on how to support them. </w:t>
      </w:r>
    </w:p>
    <w:p w:rsidR="002D61E2" w:rsidRPr="00D31585" w:rsidRDefault="000F6E71" w:rsidP="002D61E2">
      <w:pPr>
        <w:numPr>
          <w:ilvl w:val="0"/>
          <w:numId w:val="6"/>
        </w:numPr>
        <w:shd w:val="clear" w:color="auto" w:fill="FFFFFF"/>
        <w:spacing w:before="100" w:beforeAutospacing="1" w:after="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The progress of EAL students</w:t>
      </w:r>
      <w:r w:rsidR="002D61E2" w:rsidRPr="00D31585">
        <w:rPr>
          <w:rFonts w:eastAsia="Times New Roman" w:cstheme="minorHAnsi"/>
          <w:color w:val="000000" w:themeColor="text1"/>
          <w:sz w:val="24"/>
          <w:szCs w:val="24"/>
          <w:lang w:eastAsia="en-GB"/>
        </w:rPr>
        <w:t xml:space="preserve"> is carefully monitored</w:t>
      </w:r>
      <w:r w:rsidR="00C911DE" w:rsidRPr="00D31585">
        <w:rPr>
          <w:rFonts w:eastAsia="Times New Roman" w:cstheme="minorHAnsi"/>
          <w:color w:val="000000" w:themeColor="text1"/>
          <w:sz w:val="24"/>
          <w:szCs w:val="24"/>
          <w:lang w:eastAsia="en-GB"/>
        </w:rPr>
        <w:br/>
      </w:r>
    </w:p>
    <w:p w:rsidR="002D61E2" w:rsidRPr="00D31585" w:rsidRDefault="002D61E2" w:rsidP="002D61E2">
      <w:p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b/>
          <w:bCs/>
          <w:color w:val="000000" w:themeColor="text1"/>
          <w:sz w:val="24"/>
          <w:szCs w:val="24"/>
          <w:lang w:eastAsia="en-GB"/>
        </w:rPr>
        <w:t>Integration into our School</w:t>
      </w:r>
    </w:p>
    <w:p w:rsidR="002D61E2" w:rsidRPr="00D31585" w:rsidRDefault="000F6E71" w:rsidP="002D61E2">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All new students</w:t>
      </w:r>
      <w:r w:rsidR="002D61E2" w:rsidRPr="00D31585">
        <w:rPr>
          <w:rFonts w:eastAsia="Times New Roman" w:cstheme="minorHAnsi"/>
          <w:color w:val="000000" w:themeColor="text1"/>
          <w:sz w:val="24"/>
          <w:szCs w:val="24"/>
          <w:lang w:eastAsia="en-GB"/>
        </w:rPr>
        <w:t xml:space="preserve"> and</w:t>
      </w:r>
      <w:r w:rsidRPr="00D31585">
        <w:rPr>
          <w:rFonts w:eastAsia="Times New Roman" w:cstheme="minorHAnsi"/>
          <w:color w:val="000000" w:themeColor="text1"/>
          <w:sz w:val="24"/>
          <w:szCs w:val="24"/>
          <w:lang w:eastAsia="en-GB"/>
        </w:rPr>
        <w:t xml:space="preserve"> their</w:t>
      </w:r>
      <w:r w:rsidR="002D61E2" w:rsidRPr="00D31585">
        <w:rPr>
          <w:rFonts w:eastAsia="Times New Roman" w:cstheme="minorHAnsi"/>
          <w:color w:val="000000" w:themeColor="text1"/>
          <w:sz w:val="24"/>
          <w:szCs w:val="24"/>
          <w:lang w:eastAsia="en-GB"/>
        </w:rPr>
        <w:t xml:space="preserve"> families are welcomed into our school.</w:t>
      </w:r>
    </w:p>
    <w:p w:rsidR="002D61E2" w:rsidRPr="00D31585" w:rsidRDefault="000F6E71" w:rsidP="002D61E2">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Teaching and support </w:t>
      </w:r>
      <w:r w:rsidR="002D61E2" w:rsidRPr="00D31585">
        <w:rPr>
          <w:rFonts w:eastAsia="Times New Roman" w:cstheme="minorHAnsi"/>
          <w:color w:val="000000" w:themeColor="text1"/>
          <w:sz w:val="24"/>
          <w:szCs w:val="24"/>
          <w:lang w:eastAsia="en-GB"/>
        </w:rPr>
        <w:t xml:space="preserve">staff and </w:t>
      </w:r>
      <w:r w:rsidRPr="00D31585">
        <w:rPr>
          <w:rFonts w:eastAsia="Times New Roman" w:cstheme="minorHAnsi"/>
          <w:color w:val="000000" w:themeColor="text1"/>
          <w:sz w:val="24"/>
          <w:szCs w:val="24"/>
          <w:lang w:eastAsia="en-GB"/>
        </w:rPr>
        <w:t>students</w:t>
      </w:r>
      <w:r w:rsidR="002D61E2" w:rsidRPr="00D31585">
        <w:rPr>
          <w:rFonts w:eastAsia="Times New Roman" w:cstheme="minorHAnsi"/>
          <w:color w:val="000000" w:themeColor="text1"/>
          <w:sz w:val="24"/>
          <w:szCs w:val="24"/>
          <w:lang w:eastAsia="en-GB"/>
        </w:rPr>
        <w:t xml:space="preserve"> value and make use of the cultural and linguistic diversity within the school community</w:t>
      </w:r>
    </w:p>
    <w:p w:rsidR="002D61E2" w:rsidRPr="00D31585" w:rsidRDefault="002D61E2" w:rsidP="002D61E2">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We endeavour to offer a supportive environment with signs and books around the school in multi-lingual forms</w:t>
      </w:r>
    </w:p>
    <w:p w:rsidR="002D61E2" w:rsidRPr="00D31585" w:rsidRDefault="002D61E2" w:rsidP="002D61E2">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All staff offer effective models of spoken and written English.</w:t>
      </w:r>
    </w:p>
    <w:p w:rsidR="002D61E2" w:rsidRPr="00D31585" w:rsidRDefault="002D61E2" w:rsidP="002D61E2">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Focussed non-threatening speaking and listening opportunities are offered as part of our planned language development programmes</w:t>
      </w:r>
    </w:p>
    <w:p w:rsidR="002D61E2" w:rsidRPr="00D31585" w:rsidRDefault="000F6E71" w:rsidP="002D61E2">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Students </w:t>
      </w:r>
      <w:r w:rsidR="002D61E2" w:rsidRPr="00D31585">
        <w:rPr>
          <w:rFonts w:eastAsia="Times New Roman" w:cstheme="minorHAnsi"/>
          <w:color w:val="000000" w:themeColor="text1"/>
          <w:sz w:val="24"/>
          <w:szCs w:val="24"/>
          <w:lang w:eastAsia="en-GB"/>
        </w:rPr>
        <w:t xml:space="preserve"> in the early stages of learning English who are literate are encouraged to record work in their home language</w:t>
      </w:r>
    </w:p>
    <w:p w:rsidR="00F57597" w:rsidRPr="00D31585" w:rsidRDefault="000F6E71" w:rsidP="00F57597">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EAL students</w:t>
      </w:r>
      <w:r w:rsidR="002D61E2" w:rsidRPr="00D31585">
        <w:rPr>
          <w:rFonts w:eastAsia="Times New Roman" w:cstheme="minorHAnsi"/>
          <w:color w:val="000000" w:themeColor="text1"/>
          <w:sz w:val="24"/>
          <w:szCs w:val="24"/>
          <w:lang w:eastAsia="en-GB"/>
        </w:rPr>
        <w:t xml:space="preserve"> are taught subject specific vocabulary</w:t>
      </w:r>
    </w:p>
    <w:p w:rsidR="002D61E2" w:rsidRPr="00D31585" w:rsidRDefault="002D61E2" w:rsidP="00F57597">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b/>
          <w:bCs/>
          <w:color w:val="000000" w:themeColor="text1"/>
          <w:sz w:val="24"/>
          <w:szCs w:val="24"/>
          <w:lang w:eastAsia="en-GB"/>
        </w:rPr>
        <w:t>All relevant staff are aware of the lan</w:t>
      </w:r>
      <w:r w:rsidR="000F6E71" w:rsidRPr="00D31585">
        <w:rPr>
          <w:rFonts w:eastAsia="Times New Roman" w:cstheme="minorHAnsi"/>
          <w:b/>
          <w:bCs/>
          <w:color w:val="000000" w:themeColor="text1"/>
          <w:sz w:val="24"/>
          <w:szCs w:val="24"/>
          <w:lang w:eastAsia="en-GB"/>
        </w:rPr>
        <w:t>guage needs of all EAL students</w:t>
      </w:r>
      <w:r w:rsidRPr="00D31585">
        <w:rPr>
          <w:rFonts w:eastAsia="Times New Roman" w:cstheme="minorHAnsi"/>
          <w:b/>
          <w:bCs/>
          <w:color w:val="000000" w:themeColor="text1"/>
          <w:sz w:val="24"/>
          <w:szCs w:val="24"/>
          <w:lang w:eastAsia="en-GB"/>
        </w:rPr>
        <w:t>.</w:t>
      </w:r>
    </w:p>
    <w:p w:rsidR="002D61E2" w:rsidRPr="00D31585" w:rsidRDefault="002D61E2" w:rsidP="002D61E2">
      <w:pPr>
        <w:shd w:val="clear" w:color="auto" w:fill="FFFFFF"/>
        <w:spacing w:before="150" w:after="0" w:line="360" w:lineRule="atLeast"/>
        <w:outlineLvl w:val="3"/>
        <w:rPr>
          <w:rFonts w:eastAsia="Times New Roman" w:cstheme="minorHAnsi"/>
          <w:b/>
          <w:bCs/>
          <w:color w:val="000000" w:themeColor="text1"/>
          <w:sz w:val="24"/>
          <w:szCs w:val="24"/>
          <w:lang w:eastAsia="en-GB"/>
        </w:rPr>
      </w:pPr>
      <w:r w:rsidRPr="00D31585">
        <w:rPr>
          <w:rFonts w:eastAsia="Times New Roman" w:cstheme="minorHAnsi"/>
          <w:b/>
          <w:bCs/>
          <w:color w:val="000000" w:themeColor="text1"/>
          <w:sz w:val="24"/>
          <w:szCs w:val="24"/>
          <w:lang w:eastAsia="en-GB"/>
        </w:rPr>
        <w:t>Teaching and Learning</w:t>
      </w:r>
    </w:p>
    <w:p w:rsidR="002D61E2" w:rsidRPr="00D31585" w:rsidRDefault="002D61E2" w:rsidP="002D61E2">
      <w:p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b/>
          <w:bCs/>
          <w:color w:val="000000" w:themeColor="text1"/>
          <w:sz w:val="24"/>
          <w:szCs w:val="24"/>
          <w:lang w:eastAsia="en-GB"/>
        </w:rPr>
        <w:t>Planning and differentiation</w:t>
      </w:r>
    </w:p>
    <w:p w:rsidR="002D61E2" w:rsidRPr="00D31585" w:rsidRDefault="002D61E2" w:rsidP="002D61E2">
      <w:pPr>
        <w:numPr>
          <w:ilvl w:val="0"/>
          <w:numId w:val="8"/>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We provide differentiated opportunities</w:t>
      </w:r>
      <w:r w:rsidR="000F6E71" w:rsidRPr="00D31585">
        <w:rPr>
          <w:rFonts w:eastAsia="Times New Roman" w:cstheme="minorHAnsi"/>
          <w:color w:val="000000" w:themeColor="text1"/>
          <w:sz w:val="24"/>
          <w:szCs w:val="24"/>
          <w:lang w:eastAsia="en-GB"/>
        </w:rPr>
        <w:t xml:space="preserve"> matched to individual EAL student</w:t>
      </w:r>
      <w:r w:rsidRPr="00D31585">
        <w:rPr>
          <w:rFonts w:eastAsia="Times New Roman" w:cstheme="minorHAnsi"/>
          <w:color w:val="000000" w:themeColor="text1"/>
          <w:sz w:val="24"/>
          <w:szCs w:val="24"/>
          <w:lang w:eastAsia="en-GB"/>
        </w:rPr>
        <w:t>’s needs</w:t>
      </w:r>
    </w:p>
    <w:p w:rsidR="002D61E2" w:rsidRPr="00D31585" w:rsidRDefault="002D61E2" w:rsidP="002D61E2">
      <w:pPr>
        <w:numPr>
          <w:ilvl w:val="0"/>
          <w:numId w:val="8"/>
        </w:numPr>
        <w:shd w:val="clear" w:color="auto" w:fill="FFFFFF"/>
        <w:spacing w:before="100" w:beforeAutospacing="1" w:after="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The key language features of language, which are necessary for effective participation, are identified. These might be key words, grammar patterns, uses of language or genre of text.</w:t>
      </w:r>
      <w:r w:rsidR="00F57597" w:rsidRPr="00D31585">
        <w:rPr>
          <w:rFonts w:eastAsia="Times New Roman" w:cstheme="minorHAnsi"/>
          <w:color w:val="000000" w:themeColor="text1"/>
          <w:sz w:val="24"/>
          <w:szCs w:val="24"/>
          <w:lang w:eastAsia="en-GB"/>
        </w:rPr>
        <w:br/>
      </w:r>
    </w:p>
    <w:p w:rsidR="002D61E2" w:rsidRPr="00D31585" w:rsidRDefault="002D61E2" w:rsidP="002D61E2">
      <w:p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b/>
          <w:bCs/>
          <w:color w:val="000000" w:themeColor="text1"/>
          <w:sz w:val="24"/>
          <w:szCs w:val="24"/>
          <w:lang w:eastAsia="en-GB"/>
        </w:rPr>
        <w:t>Literacy and Numeracy</w:t>
      </w:r>
    </w:p>
    <w:p w:rsidR="002D61E2" w:rsidRPr="00D31585" w:rsidRDefault="002D61E2" w:rsidP="002D61E2">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Learning activities are carefully structured and focused to take account of range of purposes and audiences. All lessons have clear learning objectives and we endeavour, within available resources, to deploy appropriate staff and resou</w:t>
      </w:r>
      <w:r w:rsidR="00F30865" w:rsidRPr="00D31585">
        <w:rPr>
          <w:rFonts w:eastAsia="Times New Roman" w:cstheme="minorHAnsi"/>
          <w:color w:val="000000" w:themeColor="text1"/>
          <w:sz w:val="24"/>
          <w:szCs w:val="24"/>
          <w:lang w:eastAsia="en-GB"/>
        </w:rPr>
        <w:t>rces to ensure that all students</w:t>
      </w:r>
      <w:r w:rsidRPr="00D31585">
        <w:rPr>
          <w:rFonts w:eastAsia="Times New Roman" w:cstheme="minorHAnsi"/>
          <w:color w:val="000000" w:themeColor="text1"/>
          <w:sz w:val="24"/>
          <w:szCs w:val="24"/>
          <w:lang w:eastAsia="en-GB"/>
        </w:rPr>
        <w:t xml:space="preserve"> are able to participate fully. Grouping and setting arrangements are regularly reviewed to ensure that EAL learners have access to strong English peer role models.</w:t>
      </w:r>
    </w:p>
    <w:p w:rsidR="002D61E2" w:rsidRPr="00D31585" w:rsidRDefault="002D61E2" w:rsidP="002D61E2">
      <w:p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b/>
          <w:bCs/>
          <w:color w:val="000000" w:themeColor="text1"/>
          <w:sz w:val="24"/>
          <w:szCs w:val="24"/>
          <w:lang w:eastAsia="en-GB"/>
        </w:rPr>
        <w:t>Strategies Used</w:t>
      </w:r>
    </w:p>
    <w:p w:rsidR="002D61E2" w:rsidRPr="00D31585" w:rsidRDefault="002D61E2" w:rsidP="002D61E2">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lastRenderedPageBreak/>
        <w:t>Collaborative group work</w:t>
      </w:r>
    </w:p>
    <w:p w:rsidR="002D61E2" w:rsidRPr="00D31585" w:rsidRDefault="002D61E2" w:rsidP="002D61E2">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Enhanced speaking and listening opportunities</w:t>
      </w:r>
    </w:p>
    <w:p w:rsidR="002D61E2" w:rsidRPr="00D31585" w:rsidRDefault="002D61E2" w:rsidP="002D61E2">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Effective role models for speaking, listening, reading and writing</w:t>
      </w:r>
    </w:p>
    <w:p w:rsidR="002D61E2" w:rsidRPr="00D31585" w:rsidRDefault="002D61E2" w:rsidP="002D61E2">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Additional verbal support: e.g. repetition, alternative phrasing, peer support </w:t>
      </w:r>
      <w:proofErr w:type="spellStart"/>
      <w:r w:rsidRPr="00D31585">
        <w:rPr>
          <w:rFonts w:eastAsia="Times New Roman" w:cstheme="minorHAnsi"/>
          <w:color w:val="000000" w:themeColor="text1"/>
          <w:sz w:val="24"/>
          <w:szCs w:val="24"/>
          <w:lang w:eastAsia="en-GB"/>
        </w:rPr>
        <w:t>etc</w:t>
      </w:r>
      <w:proofErr w:type="spellEnd"/>
    </w:p>
    <w:p w:rsidR="002D61E2" w:rsidRPr="00D31585" w:rsidRDefault="002D61E2" w:rsidP="002D61E2">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Additional visual support e.g. posters, pictures, labels, non-verbal clues </w:t>
      </w:r>
      <w:proofErr w:type="spellStart"/>
      <w:r w:rsidRPr="00D31585">
        <w:rPr>
          <w:rFonts w:eastAsia="Times New Roman" w:cstheme="minorHAnsi"/>
          <w:color w:val="000000" w:themeColor="text1"/>
          <w:sz w:val="24"/>
          <w:szCs w:val="24"/>
          <w:lang w:eastAsia="en-GB"/>
        </w:rPr>
        <w:t>etc</w:t>
      </w:r>
      <w:proofErr w:type="spellEnd"/>
    </w:p>
    <w:p w:rsidR="002D61E2" w:rsidRPr="00D31585" w:rsidRDefault="002D61E2" w:rsidP="002D61E2">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Bilingual resources e.g. dictionaries, texts, word lists </w:t>
      </w:r>
      <w:proofErr w:type="spellStart"/>
      <w:r w:rsidRPr="00D31585">
        <w:rPr>
          <w:rFonts w:eastAsia="Times New Roman" w:cstheme="minorHAnsi"/>
          <w:color w:val="000000" w:themeColor="text1"/>
          <w:sz w:val="24"/>
          <w:szCs w:val="24"/>
          <w:lang w:eastAsia="en-GB"/>
        </w:rPr>
        <w:t>etc</w:t>
      </w:r>
      <w:proofErr w:type="spellEnd"/>
    </w:p>
    <w:p w:rsidR="002D61E2" w:rsidRPr="00D31585" w:rsidRDefault="002D61E2" w:rsidP="002D61E2">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Writing frames and directed activities relating to texts</w:t>
      </w:r>
    </w:p>
    <w:p w:rsidR="002D61E2" w:rsidRPr="00D31585" w:rsidRDefault="002D61E2" w:rsidP="002D61E2">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Opportunities for drama and role play</w:t>
      </w:r>
    </w:p>
    <w:p w:rsidR="002D61E2" w:rsidRPr="00D31585" w:rsidRDefault="002D61E2" w:rsidP="002D61E2">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Regular feedback from staff</w:t>
      </w:r>
    </w:p>
    <w:p w:rsidR="002D61E2" w:rsidRPr="00D31585" w:rsidRDefault="002D61E2" w:rsidP="002D61E2">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A focus upon the cultural imperatives explicit or implicit in texts</w:t>
      </w:r>
    </w:p>
    <w:p w:rsidR="002D61E2" w:rsidRPr="00D31585" w:rsidRDefault="002D61E2" w:rsidP="002D61E2">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Progressing learning from the concrete to the abstract</w:t>
      </w:r>
    </w:p>
    <w:p w:rsidR="002D61E2" w:rsidRPr="00D31585" w:rsidRDefault="002D61E2" w:rsidP="002D61E2">
      <w:pPr>
        <w:numPr>
          <w:ilvl w:val="0"/>
          <w:numId w:val="9"/>
        </w:numPr>
        <w:shd w:val="clear" w:color="auto" w:fill="FFFFFF"/>
        <w:spacing w:before="100" w:beforeAutospacing="1" w:after="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Further support for language development e.g. through assemblies, extended learning opportunities </w:t>
      </w:r>
      <w:proofErr w:type="spellStart"/>
      <w:r w:rsidRPr="00D31585">
        <w:rPr>
          <w:rFonts w:eastAsia="Times New Roman" w:cstheme="minorHAnsi"/>
          <w:color w:val="000000" w:themeColor="text1"/>
          <w:sz w:val="24"/>
          <w:szCs w:val="24"/>
          <w:lang w:eastAsia="en-GB"/>
        </w:rPr>
        <w:t>etc</w:t>
      </w:r>
      <w:proofErr w:type="spellEnd"/>
      <w:r w:rsidR="00F57597" w:rsidRPr="00D31585">
        <w:rPr>
          <w:rFonts w:eastAsia="Times New Roman" w:cstheme="minorHAnsi"/>
          <w:color w:val="000000" w:themeColor="text1"/>
          <w:sz w:val="24"/>
          <w:szCs w:val="24"/>
          <w:lang w:eastAsia="en-GB"/>
        </w:rPr>
        <w:br/>
      </w:r>
    </w:p>
    <w:p w:rsidR="002D61E2" w:rsidRPr="00D31585" w:rsidRDefault="00F57597" w:rsidP="002D61E2">
      <w:p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b/>
          <w:bCs/>
          <w:color w:val="000000" w:themeColor="text1"/>
          <w:sz w:val="24"/>
          <w:szCs w:val="24"/>
          <w:lang w:eastAsia="en-GB"/>
        </w:rPr>
        <w:t xml:space="preserve">More Able </w:t>
      </w:r>
      <w:r w:rsidR="002D61E2" w:rsidRPr="00D31585">
        <w:rPr>
          <w:rFonts w:eastAsia="Times New Roman" w:cstheme="minorHAnsi"/>
          <w:b/>
          <w:bCs/>
          <w:color w:val="000000" w:themeColor="text1"/>
          <w:sz w:val="24"/>
          <w:szCs w:val="24"/>
          <w:lang w:eastAsia="en-GB"/>
        </w:rPr>
        <w:t xml:space="preserve">and </w:t>
      </w:r>
      <w:r w:rsidR="00D31585" w:rsidRPr="00D31585">
        <w:rPr>
          <w:rFonts w:eastAsia="Times New Roman" w:cstheme="minorHAnsi"/>
          <w:b/>
          <w:bCs/>
          <w:color w:val="000000" w:themeColor="text1"/>
          <w:sz w:val="24"/>
          <w:szCs w:val="24"/>
          <w:lang w:eastAsia="en-GB"/>
        </w:rPr>
        <w:t>SEN</w:t>
      </w:r>
      <w:r w:rsidRPr="00D31585">
        <w:rPr>
          <w:rFonts w:eastAsia="Times New Roman" w:cstheme="minorHAnsi"/>
          <w:b/>
          <w:bCs/>
          <w:color w:val="000000" w:themeColor="text1"/>
          <w:sz w:val="24"/>
          <w:szCs w:val="24"/>
          <w:lang w:eastAsia="en-GB"/>
        </w:rPr>
        <w:t>D</w:t>
      </w:r>
    </w:p>
    <w:p w:rsidR="002D61E2" w:rsidRPr="00D31585" w:rsidRDefault="00F30865" w:rsidP="002D61E2">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Most EAL students</w:t>
      </w:r>
      <w:r w:rsidR="002D61E2" w:rsidRPr="00D31585">
        <w:rPr>
          <w:rFonts w:eastAsia="Times New Roman" w:cstheme="minorHAnsi"/>
          <w:color w:val="000000" w:themeColor="text1"/>
          <w:sz w:val="24"/>
          <w:szCs w:val="24"/>
          <w:lang w:eastAsia="en-GB"/>
        </w:rPr>
        <w:t xml:space="preserve"> requiring additional support do not have </w:t>
      </w:r>
      <w:r w:rsidRPr="00D31585">
        <w:rPr>
          <w:rFonts w:eastAsia="Times New Roman" w:cstheme="minorHAnsi"/>
          <w:color w:val="000000" w:themeColor="text1"/>
          <w:sz w:val="24"/>
          <w:szCs w:val="24"/>
          <w:lang w:eastAsia="en-GB"/>
        </w:rPr>
        <w:t>SEN</w:t>
      </w:r>
      <w:r w:rsidR="00F57597" w:rsidRPr="00D31585">
        <w:rPr>
          <w:rFonts w:eastAsia="Times New Roman" w:cstheme="minorHAnsi"/>
          <w:color w:val="000000" w:themeColor="text1"/>
          <w:sz w:val="24"/>
          <w:szCs w:val="24"/>
          <w:lang w:eastAsia="en-GB"/>
        </w:rPr>
        <w:t>D</w:t>
      </w:r>
      <w:r w:rsidR="002D61E2" w:rsidRPr="00D31585">
        <w:rPr>
          <w:rFonts w:eastAsia="Times New Roman" w:cstheme="minorHAnsi"/>
          <w:color w:val="000000" w:themeColor="text1"/>
          <w:sz w:val="24"/>
          <w:szCs w:val="24"/>
          <w:lang w:eastAsia="en-GB"/>
        </w:rPr>
        <w:t>. Equally t</w:t>
      </w:r>
      <w:r w:rsidR="00F57597" w:rsidRPr="00D31585">
        <w:rPr>
          <w:rFonts w:eastAsia="Times New Roman" w:cstheme="minorHAnsi"/>
          <w:color w:val="000000" w:themeColor="text1"/>
          <w:sz w:val="24"/>
          <w:szCs w:val="24"/>
          <w:lang w:eastAsia="en-GB"/>
        </w:rPr>
        <w:t>here are likely to be more able</w:t>
      </w:r>
      <w:r w:rsidR="002D61E2" w:rsidRPr="00D31585">
        <w:rPr>
          <w:rFonts w:eastAsia="Times New Roman" w:cstheme="minorHAnsi"/>
          <w:color w:val="000000" w:themeColor="text1"/>
          <w:sz w:val="24"/>
          <w:szCs w:val="24"/>
          <w:lang w:eastAsia="en-GB"/>
        </w:rPr>
        <w:t xml:space="preserve"> </w:t>
      </w:r>
      <w:r w:rsidRPr="00D31585">
        <w:rPr>
          <w:rFonts w:eastAsia="Times New Roman" w:cstheme="minorHAnsi"/>
          <w:color w:val="000000" w:themeColor="text1"/>
          <w:sz w:val="24"/>
          <w:szCs w:val="24"/>
          <w:lang w:eastAsia="en-GB"/>
        </w:rPr>
        <w:t>students</w:t>
      </w:r>
      <w:r w:rsidR="002D61E2" w:rsidRPr="00D31585">
        <w:rPr>
          <w:rFonts w:eastAsia="Times New Roman" w:cstheme="minorHAnsi"/>
          <w:color w:val="000000" w:themeColor="text1"/>
          <w:sz w:val="24"/>
          <w:szCs w:val="24"/>
          <w:lang w:eastAsia="en-GB"/>
        </w:rPr>
        <w:t xml:space="preserve"> even though they may not be fluent in English.</w:t>
      </w:r>
    </w:p>
    <w:p w:rsidR="002D61E2" w:rsidRPr="00D31585" w:rsidRDefault="002D61E2" w:rsidP="002D61E2">
      <w:p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b/>
          <w:bCs/>
          <w:color w:val="000000" w:themeColor="text1"/>
          <w:sz w:val="24"/>
          <w:szCs w:val="24"/>
          <w:lang w:eastAsia="en-GB"/>
        </w:rPr>
        <w:t>Assessment and Record Keeping</w:t>
      </w:r>
    </w:p>
    <w:p w:rsidR="002D61E2" w:rsidRPr="00D31585" w:rsidRDefault="002D61E2" w:rsidP="002D61E2">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The progress of all EAL </w:t>
      </w:r>
      <w:r w:rsidR="00F30865" w:rsidRPr="00D31585">
        <w:rPr>
          <w:rFonts w:eastAsia="Times New Roman" w:cstheme="minorHAnsi"/>
          <w:color w:val="000000" w:themeColor="text1"/>
          <w:sz w:val="24"/>
          <w:szCs w:val="24"/>
          <w:lang w:eastAsia="en-GB"/>
        </w:rPr>
        <w:t>students</w:t>
      </w:r>
      <w:r w:rsidRPr="00D31585">
        <w:rPr>
          <w:rFonts w:eastAsia="Times New Roman" w:cstheme="minorHAnsi"/>
          <w:color w:val="000000" w:themeColor="text1"/>
          <w:sz w:val="24"/>
          <w:szCs w:val="24"/>
          <w:lang w:eastAsia="en-GB"/>
        </w:rPr>
        <w:t xml:space="preserve"> is carefully tracked and recorded.</w:t>
      </w:r>
    </w:p>
    <w:p w:rsidR="002D61E2" w:rsidRPr="00D31585" w:rsidRDefault="00F30865" w:rsidP="002D61E2">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All students</w:t>
      </w:r>
      <w:r w:rsidR="002D61E2" w:rsidRPr="00D31585">
        <w:rPr>
          <w:rFonts w:eastAsia="Times New Roman" w:cstheme="minorHAnsi"/>
          <w:color w:val="000000" w:themeColor="text1"/>
          <w:sz w:val="24"/>
          <w:szCs w:val="24"/>
          <w:lang w:eastAsia="en-GB"/>
        </w:rPr>
        <w:t xml:space="preserve"> have access to statutory assessments, making full use of special arrangements including first language assessment/support where appropriate</w:t>
      </w:r>
    </w:p>
    <w:p w:rsidR="002D61E2" w:rsidRPr="00D31585" w:rsidRDefault="002D61E2" w:rsidP="002D61E2">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Assessment methodologies are checked for cultural bias</w:t>
      </w:r>
    </w:p>
    <w:p w:rsidR="002D61E2" w:rsidRPr="00D31585" w:rsidRDefault="002D61E2" w:rsidP="002D61E2">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We analyse EAL achievement and regularly evaluate the effectiveness of additional support</w:t>
      </w:r>
    </w:p>
    <w:p w:rsidR="002D61E2" w:rsidRPr="00D31585" w:rsidRDefault="002D61E2" w:rsidP="002D61E2">
      <w:p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b/>
          <w:bCs/>
          <w:color w:val="000000" w:themeColor="text1"/>
          <w:sz w:val="24"/>
          <w:szCs w:val="24"/>
          <w:lang w:eastAsia="en-GB"/>
        </w:rPr>
        <w:t xml:space="preserve">The Role of the Class Teacher and </w:t>
      </w:r>
      <w:r w:rsidR="00F57597" w:rsidRPr="00D31585">
        <w:rPr>
          <w:rFonts w:eastAsia="Times New Roman" w:cstheme="minorHAnsi"/>
          <w:b/>
          <w:bCs/>
          <w:color w:val="000000" w:themeColor="text1"/>
          <w:sz w:val="24"/>
          <w:szCs w:val="24"/>
          <w:lang w:eastAsia="en-GB"/>
        </w:rPr>
        <w:t>Learning Support Assistant (LSA)</w:t>
      </w:r>
    </w:p>
    <w:p w:rsidR="002D61E2" w:rsidRPr="00D31585" w:rsidRDefault="002D61E2" w:rsidP="002D61E2">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All </w:t>
      </w:r>
      <w:r w:rsidR="00481EBC" w:rsidRPr="00D31585">
        <w:rPr>
          <w:rFonts w:eastAsia="Times New Roman" w:cstheme="minorHAnsi"/>
          <w:color w:val="000000" w:themeColor="text1"/>
          <w:sz w:val="24"/>
          <w:szCs w:val="24"/>
          <w:lang w:eastAsia="en-GB"/>
        </w:rPr>
        <w:t>staff are aware that bilingual students</w:t>
      </w:r>
      <w:r w:rsidRPr="00D31585">
        <w:rPr>
          <w:rFonts w:eastAsia="Times New Roman" w:cstheme="minorHAnsi"/>
          <w:color w:val="000000" w:themeColor="text1"/>
          <w:sz w:val="24"/>
          <w:szCs w:val="24"/>
          <w:lang w:eastAsia="en-GB"/>
        </w:rPr>
        <w:t xml:space="preserve"> may have a competence in their first language, which equals, or surpasses, their competence in English. They ackn</w:t>
      </w:r>
      <w:r w:rsidR="00481EBC" w:rsidRPr="00D31585">
        <w:rPr>
          <w:rFonts w:eastAsia="Times New Roman" w:cstheme="minorHAnsi"/>
          <w:color w:val="000000" w:themeColor="text1"/>
          <w:sz w:val="24"/>
          <w:szCs w:val="24"/>
          <w:lang w:eastAsia="en-GB"/>
        </w:rPr>
        <w:t>owledge that an individual student</w:t>
      </w:r>
      <w:r w:rsidRPr="00D31585">
        <w:rPr>
          <w:rFonts w:eastAsia="Times New Roman" w:cstheme="minorHAnsi"/>
          <w:color w:val="000000" w:themeColor="text1"/>
          <w:sz w:val="24"/>
          <w:szCs w:val="24"/>
          <w:lang w:eastAsia="en-GB"/>
        </w:rPr>
        <w:t>’s mature, and high-level understanding of his or her first language is of great benefit in his or her learning of English as an Additional Language. All teachers accept that the maintenance of the first language is a pow</w:t>
      </w:r>
      <w:r w:rsidR="00481EBC" w:rsidRPr="00D31585">
        <w:rPr>
          <w:rFonts w:eastAsia="Times New Roman" w:cstheme="minorHAnsi"/>
          <w:color w:val="000000" w:themeColor="text1"/>
          <w:sz w:val="24"/>
          <w:szCs w:val="24"/>
          <w:lang w:eastAsia="en-GB"/>
        </w:rPr>
        <w:t>erful tool in developing a student</w:t>
      </w:r>
      <w:r w:rsidRPr="00D31585">
        <w:rPr>
          <w:rFonts w:eastAsia="Times New Roman" w:cstheme="minorHAnsi"/>
          <w:color w:val="000000" w:themeColor="text1"/>
          <w:sz w:val="24"/>
          <w:szCs w:val="24"/>
          <w:lang w:eastAsia="en-GB"/>
        </w:rPr>
        <w:t>’s conceptual learning through the medium of English. All staff are considered to be teachers of English as an Additional Language.</w:t>
      </w:r>
    </w:p>
    <w:p w:rsidR="002D61E2" w:rsidRPr="00D31585" w:rsidRDefault="002D61E2" w:rsidP="002D61E2">
      <w:pPr>
        <w:numPr>
          <w:ilvl w:val="0"/>
          <w:numId w:val="10"/>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EAL children are supported within available resources by a team of teaching assistants.</w:t>
      </w:r>
    </w:p>
    <w:p w:rsidR="002D61E2" w:rsidRPr="00D31585" w:rsidRDefault="00F57597" w:rsidP="002D61E2">
      <w:pPr>
        <w:numPr>
          <w:ilvl w:val="0"/>
          <w:numId w:val="10"/>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The work undertaken by the LSA</w:t>
      </w:r>
      <w:r w:rsidR="002D61E2" w:rsidRPr="00D31585">
        <w:rPr>
          <w:rFonts w:eastAsia="Times New Roman" w:cstheme="minorHAnsi"/>
          <w:color w:val="000000" w:themeColor="text1"/>
          <w:sz w:val="24"/>
          <w:szCs w:val="24"/>
          <w:lang w:eastAsia="en-GB"/>
        </w:rPr>
        <w:t xml:space="preserve"> may be individual, group or within a whole class setting.</w:t>
      </w:r>
    </w:p>
    <w:p w:rsidR="002D61E2" w:rsidRPr="00D31585" w:rsidRDefault="00F57597" w:rsidP="002D61E2">
      <w:pPr>
        <w:numPr>
          <w:ilvl w:val="0"/>
          <w:numId w:val="10"/>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The LSA</w:t>
      </w:r>
      <w:r w:rsidR="002D61E2" w:rsidRPr="00D31585">
        <w:rPr>
          <w:rFonts w:eastAsia="Times New Roman" w:cstheme="minorHAnsi"/>
          <w:color w:val="000000" w:themeColor="text1"/>
          <w:sz w:val="24"/>
          <w:szCs w:val="24"/>
          <w:lang w:eastAsia="en-GB"/>
        </w:rPr>
        <w:t xml:space="preserve"> supports, through the first language, the </w:t>
      </w:r>
      <w:r w:rsidR="00481EBC" w:rsidRPr="00D31585">
        <w:rPr>
          <w:rFonts w:eastAsia="Times New Roman" w:cstheme="minorHAnsi"/>
          <w:color w:val="000000" w:themeColor="text1"/>
          <w:sz w:val="24"/>
          <w:szCs w:val="24"/>
          <w:lang w:eastAsia="en-GB"/>
        </w:rPr>
        <w:t>students</w:t>
      </w:r>
      <w:r w:rsidR="002D61E2" w:rsidRPr="00D31585">
        <w:rPr>
          <w:rFonts w:eastAsia="Times New Roman" w:cstheme="minorHAnsi"/>
          <w:color w:val="000000" w:themeColor="text1"/>
          <w:sz w:val="24"/>
          <w:szCs w:val="24"/>
          <w:lang w:eastAsia="en-GB"/>
        </w:rPr>
        <w:t xml:space="preserve"> initial learning of English</w:t>
      </w:r>
    </w:p>
    <w:p w:rsidR="002D61E2" w:rsidRPr="00D31585" w:rsidRDefault="00F57597" w:rsidP="002D61E2">
      <w:pPr>
        <w:numPr>
          <w:ilvl w:val="0"/>
          <w:numId w:val="10"/>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They assist</w:t>
      </w:r>
      <w:r w:rsidR="002D61E2" w:rsidRPr="00D31585">
        <w:rPr>
          <w:rFonts w:eastAsia="Times New Roman" w:cstheme="minorHAnsi"/>
          <w:color w:val="000000" w:themeColor="text1"/>
          <w:sz w:val="24"/>
          <w:szCs w:val="24"/>
          <w:lang w:eastAsia="en-GB"/>
        </w:rPr>
        <w:t xml:space="preserve"> the newly arrived EAL beginner</w:t>
      </w:r>
      <w:r w:rsidRPr="00D31585">
        <w:rPr>
          <w:rFonts w:eastAsia="Times New Roman" w:cstheme="minorHAnsi"/>
          <w:color w:val="000000" w:themeColor="text1"/>
          <w:sz w:val="24"/>
          <w:szCs w:val="24"/>
          <w:lang w:eastAsia="en-GB"/>
        </w:rPr>
        <w:t>s</w:t>
      </w:r>
      <w:r w:rsidR="002D61E2" w:rsidRPr="00D31585">
        <w:rPr>
          <w:rFonts w:eastAsia="Times New Roman" w:cstheme="minorHAnsi"/>
          <w:color w:val="000000" w:themeColor="text1"/>
          <w:sz w:val="24"/>
          <w:szCs w:val="24"/>
          <w:lang w:eastAsia="en-GB"/>
        </w:rPr>
        <w:t xml:space="preserve"> to settle into the life and routines of the school</w:t>
      </w:r>
    </w:p>
    <w:p w:rsidR="002D61E2" w:rsidRPr="00D31585" w:rsidRDefault="00F57597" w:rsidP="002D61E2">
      <w:pPr>
        <w:numPr>
          <w:ilvl w:val="0"/>
          <w:numId w:val="10"/>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They help</w:t>
      </w:r>
      <w:r w:rsidR="002D61E2" w:rsidRPr="00D31585">
        <w:rPr>
          <w:rFonts w:eastAsia="Times New Roman" w:cstheme="minorHAnsi"/>
          <w:color w:val="000000" w:themeColor="text1"/>
          <w:sz w:val="24"/>
          <w:szCs w:val="24"/>
          <w:lang w:eastAsia="en-GB"/>
        </w:rPr>
        <w:t xml:space="preserve"> EAL children gain access to mainstream curriculum</w:t>
      </w:r>
    </w:p>
    <w:p w:rsidR="002D61E2" w:rsidRPr="00D31585" w:rsidRDefault="00481EBC" w:rsidP="002D61E2">
      <w:pPr>
        <w:numPr>
          <w:ilvl w:val="0"/>
          <w:numId w:val="10"/>
        </w:numPr>
        <w:shd w:val="clear" w:color="auto" w:fill="FFFFFF"/>
        <w:spacing w:before="100" w:beforeAutospacing="1" w:after="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They work and liaise</w:t>
      </w:r>
      <w:r w:rsidR="002D61E2" w:rsidRPr="00D31585">
        <w:rPr>
          <w:rFonts w:eastAsia="Times New Roman" w:cstheme="minorHAnsi"/>
          <w:color w:val="000000" w:themeColor="text1"/>
          <w:sz w:val="24"/>
          <w:szCs w:val="24"/>
          <w:lang w:eastAsia="en-GB"/>
        </w:rPr>
        <w:t xml:space="preserve"> with parents to understand their needs, the needs of their children and the needs of the school.</w:t>
      </w:r>
    </w:p>
    <w:p w:rsidR="002D61E2" w:rsidRPr="00D31585" w:rsidRDefault="00F57597" w:rsidP="002D61E2">
      <w:p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b/>
          <w:bCs/>
          <w:color w:val="000000" w:themeColor="text1"/>
          <w:sz w:val="24"/>
          <w:szCs w:val="24"/>
          <w:lang w:eastAsia="en-GB"/>
        </w:rPr>
        <w:br/>
        <w:t>Our EAL Co-ordinator</w:t>
      </w:r>
    </w:p>
    <w:p w:rsidR="002D61E2" w:rsidRPr="00D31585" w:rsidRDefault="00F57597" w:rsidP="002D61E2">
      <w:pPr>
        <w:shd w:val="clear" w:color="auto" w:fill="FFFFFF"/>
        <w:spacing w:after="15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Our EAL Co-ordinator</w:t>
      </w:r>
      <w:r w:rsidR="002D61E2" w:rsidRPr="00D31585">
        <w:rPr>
          <w:rFonts w:eastAsia="Times New Roman" w:cstheme="minorHAnsi"/>
          <w:color w:val="000000" w:themeColor="text1"/>
          <w:sz w:val="24"/>
          <w:szCs w:val="24"/>
          <w:lang w:eastAsia="en-GB"/>
        </w:rPr>
        <w:t>:</w:t>
      </w:r>
    </w:p>
    <w:p w:rsidR="002D61E2" w:rsidRPr="00D31585" w:rsidRDefault="002D61E2" w:rsidP="002D61E2">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lastRenderedPageBreak/>
        <w:t>w</w:t>
      </w:r>
      <w:r w:rsidR="00F57597" w:rsidRPr="00D31585">
        <w:rPr>
          <w:rFonts w:eastAsia="Times New Roman" w:cstheme="minorHAnsi"/>
          <w:color w:val="000000" w:themeColor="text1"/>
          <w:sz w:val="24"/>
          <w:szCs w:val="24"/>
          <w:lang w:eastAsia="en-GB"/>
        </w:rPr>
        <w:t xml:space="preserve">orks in partnership with our Assistant Principal and </w:t>
      </w:r>
      <w:proofErr w:type="spellStart"/>
      <w:r w:rsidR="00F57597" w:rsidRPr="00D31585">
        <w:rPr>
          <w:rFonts w:eastAsia="Times New Roman" w:cstheme="minorHAnsi"/>
          <w:color w:val="000000" w:themeColor="text1"/>
          <w:sz w:val="24"/>
          <w:szCs w:val="24"/>
          <w:lang w:eastAsia="en-GB"/>
        </w:rPr>
        <w:t>SENDCo</w:t>
      </w:r>
      <w:proofErr w:type="spellEnd"/>
      <w:r w:rsidR="00F57597" w:rsidRPr="00D31585">
        <w:rPr>
          <w:rFonts w:eastAsia="Times New Roman" w:cstheme="minorHAnsi"/>
          <w:color w:val="000000" w:themeColor="text1"/>
          <w:sz w:val="24"/>
          <w:szCs w:val="24"/>
          <w:lang w:eastAsia="en-GB"/>
        </w:rPr>
        <w:t xml:space="preserve">  </w:t>
      </w:r>
      <w:r w:rsidRPr="00D31585">
        <w:rPr>
          <w:rFonts w:eastAsia="Times New Roman" w:cstheme="minorHAnsi"/>
          <w:color w:val="000000" w:themeColor="text1"/>
          <w:sz w:val="24"/>
          <w:szCs w:val="24"/>
          <w:lang w:eastAsia="en-GB"/>
        </w:rPr>
        <w:t>in ensuring that this policy is being implem</w:t>
      </w:r>
      <w:r w:rsidR="00481EBC" w:rsidRPr="00D31585">
        <w:rPr>
          <w:rFonts w:eastAsia="Times New Roman" w:cstheme="minorHAnsi"/>
          <w:color w:val="000000" w:themeColor="text1"/>
          <w:sz w:val="24"/>
          <w:szCs w:val="24"/>
          <w:lang w:eastAsia="en-GB"/>
        </w:rPr>
        <w:t>ented effectively and that all students</w:t>
      </w:r>
      <w:r w:rsidRPr="00D31585">
        <w:rPr>
          <w:rFonts w:eastAsia="Times New Roman" w:cstheme="minorHAnsi"/>
          <w:color w:val="000000" w:themeColor="text1"/>
          <w:sz w:val="24"/>
          <w:szCs w:val="24"/>
          <w:lang w:eastAsia="en-GB"/>
        </w:rPr>
        <w:t xml:space="preserve"> are making appropriate progress.</w:t>
      </w:r>
    </w:p>
    <w:p w:rsidR="002D61E2" w:rsidRPr="00D31585" w:rsidRDefault="002D61E2" w:rsidP="002D61E2">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works in partnership with appropriate external agencies in striving to meet the needs of individual </w:t>
      </w:r>
      <w:r w:rsidR="00481EBC" w:rsidRPr="00D31585">
        <w:rPr>
          <w:rFonts w:eastAsia="Times New Roman" w:cstheme="minorHAnsi"/>
          <w:color w:val="000000" w:themeColor="text1"/>
          <w:sz w:val="24"/>
          <w:szCs w:val="24"/>
          <w:lang w:eastAsia="en-GB"/>
        </w:rPr>
        <w:t>student</w:t>
      </w:r>
      <w:r w:rsidRPr="00D31585">
        <w:rPr>
          <w:rFonts w:eastAsia="Times New Roman" w:cstheme="minorHAnsi"/>
          <w:color w:val="000000" w:themeColor="text1"/>
          <w:sz w:val="24"/>
          <w:szCs w:val="24"/>
          <w:lang w:eastAsia="en-GB"/>
        </w:rPr>
        <w:t>.</w:t>
      </w:r>
    </w:p>
    <w:p w:rsidR="002D61E2" w:rsidRPr="00D31585" w:rsidRDefault="002D61E2" w:rsidP="002D61E2">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works in partnership with our CPD </w:t>
      </w:r>
      <w:r w:rsidR="00F57597" w:rsidRPr="00D31585">
        <w:rPr>
          <w:rFonts w:eastAsia="Times New Roman" w:cstheme="minorHAnsi"/>
          <w:color w:val="000000" w:themeColor="text1"/>
          <w:sz w:val="24"/>
          <w:szCs w:val="24"/>
          <w:lang w:eastAsia="en-GB"/>
        </w:rPr>
        <w:t>Lead</w:t>
      </w:r>
      <w:r w:rsidRPr="00D31585">
        <w:rPr>
          <w:rFonts w:eastAsia="Times New Roman" w:cstheme="minorHAnsi"/>
          <w:color w:val="000000" w:themeColor="text1"/>
          <w:sz w:val="24"/>
          <w:szCs w:val="24"/>
          <w:lang w:eastAsia="en-GB"/>
        </w:rPr>
        <w:t xml:space="preserve"> in providing appropriate training/development opportunities.</w:t>
      </w:r>
    </w:p>
    <w:p w:rsidR="002D61E2" w:rsidRPr="00D31585" w:rsidRDefault="002D61E2" w:rsidP="002D61E2">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ensures that all relevant data is collected and that the progress of all EAL </w:t>
      </w:r>
      <w:r w:rsidR="00481EBC" w:rsidRPr="00D31585">
        <w:rPr>
          <w:rFonts w:eastAsia="Times New Roman" w:cstheme="minorHAnsi"/>
          <w:color w:val="000000" w:themeColor="text1"/>
          <w:sz w:val="24"/>
          <w:szCs w:val="24"/>
          <w:lang w:eastAsia="en-GB"/>
        </w:rPr>
        <w:t xml:space="preserve">students </w:t>
      </w:r>
      <w:r w:rsidRPr="00D31585">
        <w:rPr>
          <w:rFonts w:eastAsia="Times New Roman" w:cstheme="minorHAnsi"/>
          <w:color w:val="000000" w:themeColor="text1"/>
          <w:sz w:val="24"/>
          <w:szCs w:val="24"/>
          <w:lang w:eastAsia="en-GB"/>
        </w:rPr>
        <w:t xml:space="preserve"> is tracked and monitored to ensure that they are making appropriate progress.</w:t>
      </w:r>
    </w:p>
    <w:p w:rsidR="002D61E2" w:rsidRPr="00D31585" w:rsidRDefault="002D61E2" w:rsidP="002D61E2">
      <w:pPr>
        <w:numPr>
          <w:ilvl w:val="0"/>
          <w:numId w:val="11"/>
        </w:numPr>
        <w:shd w:val="clear" w:color="auto" w:fill="FFFFFF"/>
        <w:spacing w:before="100" w:beforeAutospacing="1" w:after="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monitors and evaluates all EAL provision in our school.</w:t>
      </w:r>
      <w:r w:rsidR="00F57597" w:rsidRPr="00D31585">
        <w:rPr>
          <w:rFonts w:eastAsia="Times New Roman" w:cstheme="minorHAnsi"/>
          <w:color w:val="000000" w:themeColor="text1"/>
          <w:sz w:val="24"/>
          <w:szCs w:val="24"/>
          <w:lang w:eastAsia="en-GB"/>
        </w:rPr>
        <w:br/>
      </w:r>
    </w:p>
    <w:p w:rsidR="002D61E2" w:rsidRPr="00D31585" w:rsidRDefault="002D61E2" w:rsidP="002D61E2">
      <w:p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b/>
          <w:bCs/>
          <w:color w:val="000000" w:themeColor="text1"/>
          <w:sz w:val="24"/>
          <w:szCs w:val="24"/>
          <w:lang w:eastAsia="en-GB"/>
        </w:rPr>
        <w:t>Resources</w:t>
      </w:r>
      <w:r w:rsidRPr="00D31585">
        <w:rPr>
          <w:rFonts w:eastAsia="Times New Roman" w:cstheme="minorHAnsi"/>
          <w:b/>
          <w:bCs/>
          <w:color w:val="000000" w:themeColor="text1"/>
          <w:sz w:val="24"/>
          <w:szCs w:val="24"/>
          <w:lang w:eastAsia="en-GB"/>
        </w:rPr>
        <w:br/>
      </w:r>
      <w:r w:rsidRPr="00D31585">
        <w:rPr>
          <w:rFonts w:eastAsia="Times New Roman" w:cstheme="minorHAnsi"/>
          <w:color w:val="000000" w:themeColor="text1"/>
          <w:sz w:val="24"/>
          <w:szCs w:val="24"/>
          <w:lang w:eastAsia="en-GB"/>
        </w:rPr>
        <w:t xml:space="preserve">A range of resources are used to support </w:t>
      </w:r>
      <w:r w:rsidR="00481EBC" w:rsidRPr="00D31585">
        <w:rPr>
          <w:rFonts w:eastAsia="Times New Roman" w:cstheme="minorHAnsi"/>
          <w:color w:val="000000" w:themeColor="text1"/>
          <w:sz w:val="24"/>
          <w:szCs w:val="24"/>
          <w:lang w:eastAsia="en-GB"/>
        </w:rPr>
        <w:t>student</w:t>
      </w:r>
      <w:r w:rsidRPr="00D31585">
        <w:rPr>
          <w:rFonts w:eastAsia="Times New Roman" w:cstheme="minorHAnsi"/>
          <w:color w:val="000000" w:themeColor="text1"/>
          <w:sz w:val="24"/>
          <w:szCs w:val="24"/>
          <w:lang w:eastAsia="en-GB"/>
        </w:rPr>
        <w:t>’s linguistic development: games, key word lists, bilingual dictionaries etc.</w:t>
      </w:r>
      <w:r w:rsidRPr="00D31585">
        <w:rPr>
          <w:rFonts w:eastAsia="Times New Roman" w:cstheme="minorHAnsi"/>
          <w:color w:val="000000" w:themeColor="text1"/>
          <w:sz w:val="24"/>
          <w:szCs w:val="24"/>
          <w:lang w:eastAsia="en-GB"/>
        </w:rPr>
        <w:br/>
        <w:t>Displays and resources reflect linguistic and cultural diversity.</w:t>
      </w:r>
    </w:p>
    <w:p w:rsidR="00F57597" w:rsidRPr="00D31585" w:rsidRDefault="00F57597" w:rsidP="00F57597">
      <w:p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b/>
          <w:bCs/>
          <w:color w:val="000000" w:themeColor="text1"/>
          <w:sz w:val="24"/>
          <w:szCs w:val="24"/>
          <w:lang w:eastAsia="en-GB"/>
        </w:rPr>
        <w:br/>
      </w:r>
      <w:r w:rsidR="002D61E2" w:rsidRPr="00D31585">
        <w:rPr>
          <w:rFonts w:eastAsia="Times New Roman" w:cstheme="minorHAnsi"/>
          <w:b/>
          <w:bCs/>
          <w:color w:val="000000" w:themeColor="text1"/>
          <w:sz w:val="24"/>
          <w:szCs w:val="24"/>
          <w:lang w:eastAsia="en-GB"/>
        </w:rPr>
        <w:t>Success Criteria</w:t>
      </w:r>
    </w:p>
    <w:p w:rsidR="00F57597" w:rsidRPr="00D31585" w:rsidRDefault="00481EBC" w:rsidP="00F57597">
      <w:pPr>
        <w:pStyle w:val="ListParagraph"/>
        <w:numPr>
          <w:ilvl w:val="0"/>
          <w:numId w:val="14"/>
        </w:num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Students</w:t>
      </w:r>
      <w:r w:rsidR="002D61E2" w:rsidRPr="00D31585">
        <w:rPr>
          <w:rFonts w:eastAsia="Times New Roman" w:cstheme="minorHAnsi"/>
          <w:color w:val="000000" w:themeColor="text1"/>
          <w:sz w:val="24"/>
          <w:szCs w:val="24"/>
          <w:lang w:eastAsia="en-GB"/>
        </w:rPr>
        <w:t xml:space="preserve"> are happy and confident.</w:t>
      </w:r>
    </w:p>
    <w:p w:rsidR="002D61E2" w:rsidRPr="00D31585" w:rsidRDefault="002D61E2" w:rsidP="00F57597">
      <w:pPr>
        <w:pStyle w:val="ListParagraph"/>
        <w:numPr>
          <w:ilvl w:val="0"/>
          <w:numId w:val="14"/>
        </w:num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They make good progress towards being confident English speakers.</w:t>
      </w:r>
    </w:p>
    <w:p w:rsidR="002D61E2" w:rsidRPr="00D31585" w:rsidRDefault="002D61E2" w:rsidP="002D61E2">
      <w:pPr>
        <w:numPr>
          <w:ilvl w:val="0"/>
          <w:numId w:val="12"/>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 xml:space="preserve">Staff are increasingly confident in meeting the needs of EAL </w:t>
      </w:r>
      <w:r w:rsidR="00481EBC" w:rsidRPr="00D31585">
        <w:rPr>
          <w:rFonts w:eastAsia="Times New Roman" w:cstheme="minorHAnsi"/>
          <w:color w:val="000000" w:themeColor="text1"/>
          <w:sz w:val="24"/>
          <w:szCs w:val="24"/>
          <w:lang w:eastAsia="en-GB"/>
        </w:rPr>
        <w:t>students</w:t>
      </w:r>
      <w:r w:rsidRPr="00D31585">
        <w:rPr>
          <w:rFonts w:eastAsia="Times New Roman" w:cstheme="minorHAnsi"/>
          <w:color w:val="000000" w:themeColor="text1"/>
          <w:sz w:val="24"/>
          <w:szCs w:val="24"/>
          <w:lang w:eastAsia="en-GB"/>
        </w:rPr>
        <w:t>.</w:t>
      </w:r>
    </w:p>
    <w:p w:rsidR="002D61E2" w:rsidRPr="00D31585" w:rsidRDefault="002D61E2" w:rsidP="002D61E2">
      <w:pPr>
        <w:numPr>
          <w:ilvl w:val="0"/>
          <w:numId w:val="12"/>
        </w:numPr>
        <w:shd w:val="clear" w:color="auto" w:fill="FFFFFF"/>
        <w:spacing w:before="100" w:beforeAutospacing="1" w:after="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Parents/carers are comfortable in approaching our school and in supporting their child’s learning.</w:t>
      </w:r>
    </w:p>
    <w:p w:rsidR="00F57597" w:rsidRPr="00D31585" w:rsidRDefault="00F57597" w:rsidP="00BF7B78">
      <w:pPr>
        <w:shd w:val="clear" w:color="auto" w:fill="FFFFFF"/>
        <w:spacing w:before="100" w:beforeAutospacing="1" w:after="0" w:line="240" w:lineRule="auto"/>
        <w:ind w:left="720"/>
        <w:jc w:val="center"/>
        <w:rPr>
          <w:rFonts w:eastAsia="Times New Roman" w:cstheme="minorHAnsi"/>
          <w:color w:val="959595"/>
          <w:sz w:val="24"/>
          <w:szCs w:val="24"/>
          <w:lang w:eastAsia="en-GB"/>
        </w:rPr>
      </w:pPr>
    </w:p>
    <w:p w:rsidR="002D61E2" w:rsidRPr="00D31585" w:rsidRDefault="002D61E2" w:rsidP="002D61E2">
      <w:pPr>
        <w:shd w:val="clear" w:color="auto" w:fill="FFFFFF"/>
        <w:spacing w:after="0" w:line="240" w:lineRule="auto"/>
        <w:rPr>
          <w:rFonts w:eastAsia="Times New Roman" w:cstheme="minorHAnsi"/>
          <w:color w:val="000000" w:themeColor="text1"/>
          <w:sz w:val="24"/>
          <w:szCs w:val="24"/>
          <w:lang w:eastAsia="en-GB"/>
        </w:rPr>
      </w:pPr>
      <w:r w:rsidRPr="00D31585">
        <w:rPr>
          <w:rFonts w:eastAsia="Times New Roman" w:cstheme="minorHAnsi"/>
          <w:color w:val="000000" w:themeColor="text1"/>
          <w:sz w:val="24"/>
          <w:szCs w:val="24"/>
          <w:lang w:eastAsia="en-GB"/>
        </w:rPr>
        <w:t>All staff are responsible for implementing this policy.</w:t>
      </w:r>
    </w:p>
    <w:p w:rsidR="00145773" w:rsidRDefault="00145773"/>
    <w:sectPr w:rsidR="00145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440"/>
    <w:multiLevelType w:val="multilevel"/>
    <w:tmpl w:val="58F6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06F2B"/>
    <w:multiLevelType w:val="multilevel"/>
    <w:tmpl w:val="18A0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8783C"/>
    <w:multiLevelType w:val="multilevel"/>
    <w:tmpl w:val="C6C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6D14"/>
    <w:multiLevelType w:val="multilevel"/>
    <w:tmpl w:val="EC1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80B51"/>
    <w:multiLevelType w:val="multilevel"/>
    <w:tmpl w:val="B95E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12A17"/>
    <w:multiLevelType w:val="multilevel"/>
    <w:tmpl w:val="DCC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22BFA"/>
    <w:multiLevelType w:val="multilevel"/>
    <w:tmpl w:val="926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E01F6"/>
    <w:multiLevelType w:val="multilevel"/>
    <w:tmpl w:val="F4EC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C90B9E"/>
    <w:multiLevelType w:val="hybridMultilevel"/>
    <w:tmpl w:val="DDE8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1F6660"/>
    <w:multiLevelType w:val="multilevel"/>
    <w:tmpl w:val="9980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D3D6B"/>
    <w:multiLevelType w:val="multilevel"/>
    <w:tmpl w:val="F3CA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587550"/>
    <w:multiLevelType w:val="multilevel"/>
    <w:tmpl w:val="A3F0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CA03E7"/>
    <w:multiLevelType w:val="multilevel"/>
    <w:tmpl w:val="B758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85561"/>
    <w:multiLevelType w:val="hybridMultilevel"/>
    <w:tmpl w:val="6956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0"/>
  </w:num>
  <w:num w:numId="5">
    <w:abstractNumId w:val="4"/>
  </w:num>
  <w:num w:numId="6">
    <w:abstractNumId w:val="9"/>
  </w:num>
  <w:num w:numId="7">
    <w:abstractNumId w:val="3"/>
  </w:num>
  <w:num w:numId="8">
    <w:abstractNumId w:val="11"/>
  </w:num>
  <w:num w:numId="9">
    <w:abstractNumId w:val="7"/>
  </w:num>
  <w:num w:numId="10">
    <w:abstractNumId w:val="2"/>
  </w:num>
  <w:num w:numId="11">
    <w:abstractNumId w:val="5"/>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E2"/>
    <w:rsid w:val="00073412"/>
    <w:rsid w:val="000E749E"/>
    <w:rsid w:val="000F6E71"/>
    <w:rsid w:val="00145773"/>
    <w:rsid w:val="002340A4"/>
    <w:rsid w:val="002D61E2"/>
    <w:rsid w:val="0040653F"/>
    <w:rsid w:val="00481EBC"/>
    <w:rsid w:val="006A5F8A"/>
    <w:rsid w:val="009D7C8A"/>
    <w:rsid w:val="00BF7B78"/>
    <w:rsid w:val="00C911DE"/>
    <w:rsid w:val="00D31585"/>
    <w:rsid w:val="00E55345"/>
    <w:rsid w:val="00EB416A"/>
    <w:rsid w:val="00F30865"/>
    <w:rsid w:val="00F5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D61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61E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D6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61E2"/>
    <w:rPr>
      <w:b/>
      <w:bCs/>
    </w:rPr>
  </w:style>
  <w:style w:type="paragraph" w:styleId="ListParagraph">
    <w:name w:val="List Paragraph"/>
    <w:basedOn w:val="Normal"/>
    <w:uiPriority w:val="34"/>
    <w:qFormat/>
    <w:rsid w:val="002D61E2"/>
    <w:pPr>
      <w:ind w:left="720"/>
      <w:contextualSpacing/>
    </w:pPr>
  </w:style>
  <w:style w:type="table" w:styleId="TableGrid">
    <w:name w:val="Table Grid"/>
    <w:basedOn w:val="TableNormal"/>
    <w:uiPriority w:val="59"/>
    <w:rsid w:val="00BF7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7B78"/>
    <w:rPr>
      <w:color w:val="0000FF" w:themeColor="hyperlink"/>
      <w:u w:val="single"/>
    </w:rPr>
  </w:style>
  <w:style w:type="paragraph" w:styleId="BalloonText">
    <w:name w:val="Balloon Text"/>
    <w:basedOn w:val="Normal"/>
    <w:link w:val="BalloonTextChar"/>
    <w:uiPriority w:val="99"/>
    <w:semiHidden/>
    <w:unhideWhenUsed/>
    <w:rsid w:val="00E5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D61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61E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D6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61E2"/>
    <w:rPr>
      <w:b/>
      <w:bCs/>
    </w:rPr>
  </w:style>
  <w:style w:type="paragraph" w:styleId="ListParagraph">
    <w:name w:val="List Paragraph"/>
    <w:basedOn w:val="Normal"/>
    <w:uiPriority w:val="34"/>
    <w:qFormat/>
    <w:rsid w:val="002D61E2"/>
    <w:pPr>
      <w:ind w:left="720"/>
      <w:contextualSpacing/>
    </w:pPr>
  </w:style>
  <w:style w:type="table" w:styleId="TableGrid">
    <w:name w:val="Table Grid"/>
    <w:basedOn w:val="TableNormal"/>
    <w:uiPriority w:val="59"/>
    <w:rsid w:val="00BF7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7B78"/>
    <w:rPr>
      <w:color w:val="0000FF" w:themeColor="hyperlink"/>
      <w:u w:val="single"/>
    </w:rPr>
  </w:style>
  <w:style w:type="paragraph" w:styleId="BalloonText">
    <w:name w:val="Balloon Text"/>
    <w:basedOn w:val="Normal"/>
    <w:link w:val="BalloonTextChar"/>
    <w:uiPriority w:val="99"/>
    <w:semiHidden/>
    <w:unhideWhenUsed/>
    <w:rsid w:val="00E5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fitzgerald@worle-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ange@worle-school.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2019-10-13T12:02:00Z</dcterms:created>
  <dcterms:modified xsi:type="dcterms:W3CDTF">2019-10-14T20:24:00Z</dcterms:modified>
</cp:coreProperties>
</file>