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C4" w:rsidRDefault="003B5017" w:rsidP="00BB0EC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512612" cy="3253742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69" cy="325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7A" w:rsidRDefault="0094087A" w:rsidP="00BB0EC4">
      <w:pPr>
        <w:jc w:val="center"/>
      </w:pPr>
    </w:p>
    <w:p w:rsidR="00994CCD" w:rsidRDefault="00BB0EC4" w:rsidP="00BB0EC4">
      <w:pPr>
        <w:tabs>
          <w:tab w:val="left" w:pos="5220"/>
        </w:tabs>
      </w:pPr>
      <w:r>
        <w:tab/>
      </w:r>
    </w:p>
    <w:p w:rsidR="00BB0EC4" w:rsidRPr="00102292" w:rsidRDefault="00BB0EC4" w:rsidP="00BB0EC4">
      <w:pPr>
        <w:tabs>
          <w:tab w:val="left" w:pos="5220"/>
        </w:tabs>
        <w:jc w:val="center"/>
        <w:rPr>
          <w:rFonts w:ascii="Verdana" w:hAnsi="Verdana"/>
          <w:b/>
          <w:sz w:val="40"/>
          <w:szCs w:val="40"/>
        </w:rPr>
      </w:pPr>
      <w:r w:rsidRPr="00102292">
        <w:rPr>
          <w:rFonts w:ascii="Verdana" w:hAnsi="Verdana"/>
          <w:b/>
          <w:sz w:val="40"/>
          <w:szCs w:val="40"/>
        </w:rPr>
        <w:t>DIMINISHING DIFFERENCES</w:t>
      </w:r>
    </w:p>
    <w:p w:rsidR="0094087A" w:rsidRDefault="0094087A" w:rsidP="00BB0EC4">
      <w:pPr>
        <w:tabs>
          <w:tab w:val="left" w:pos="5220"/>
        </w:tabs>
        <w:jc w:val="center"/>
        <w:rPr>
          <w:rFonts w:ascii="Verdana" w:hAnsi="Verdana"/>
          <w:sz w:val="40"/>
          <w:szCs w:val="40"/>
        </w:rPr>
      </w:pPr>
    </w:p>
    <w:p w:rsidR="00BB0EC4" w:rsidRDefault="00BB0EC4" w:rsidP="00BB0EC4">
      <w:pPr>
        <w:tabs>
          <w:tab w:val="left" w:pos="5220"/>
        </w:tabs>
        <w:jc w:val="center"/>
        <w:rPr>
          <w:rFonts w:ascii="Verdana" w:hAnsi="Verdana"/>
          <w:sz w:val="40"/>
          <w:szCs w:val="40"/>
        </w:rPr>
      </w:pPr>
    </w:p>
    <w:p w:rsidR="00BB0EC4" w:rsidRDefault="00BB0EC4" w:rsidP="00BB0EC4">
      <w:pPr>
        <w:tabs>
          <w:tab w:val="left" w:pos="5220"/>
        </w:tabs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en-GB"/>
        </w:rPr>
        <w:drawing>
          <wp:inline distT="0" distB="0" distL="0" distR="0">
            <wp:extent cx="4366008" cy="20160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wri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008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C4" w:rsidRDefault="00BB0EC4" w:rsidP="0094087A">
      <w:pPr>
        <w:tabs>
          <w:tab w:val="left" w:pos="5220"/>
        </w:tabs>
        <w:rPr>
          <w:rFonts w:ascii="Verdana" w:hAnsi="Verdana"/>
          <w:sz w:val="40"/>
          <w:szCs w:val="40"/>
        </w:rPr>
      </w:pPr>
    </w:p>
    <w:p w:rsidR="00BB0EC4" w:rsidRDefault="00BB0EC4" w:rsidP="002A2B4E">
      <w:pPr>
        <w:tabs>
          <w:tab w:val="left" w:pos="5220"/>
        </w:tabs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IMPACT 2</w:t>
      </w:r>
      <w:r w:rsidR="002A2B4E">
        <w:rPr>
          <w:rFonts w:ascii="Verdana" w:hAnsi="Verdana"/>
          <w:sz w:val="40"/>
          <w:szCs w:val="40"/>
        </w:rPr>
        <w:t>0</w:t>
      </w:r>
      <w:r w:rsidR="009C173A">
        <w:rPr>
          <w:rFonts w:ascii="Verdana" w:hAnsi="Verdana"/>
          <w:sz w:val="40"/>
          <w:szCs w:val="40"/>
        </w:rPr>
        <w:t>17-18</w:t>
      </w:r>
    </w:p>
    <w:p w:rsidR="00BB0EC4" w:rsidRDefault="00BB0EC4" w:rsidP="00BB0EC4">
      <w:pPr>
        <w:tabs>
          <w:tab w:val="left" w:pos="5220"/>
        </w:tabs>
        <w:rPr>
          <w:rFonts w:ascii="Verdana" w:hAnsi="Verdana"/>
          <w:sz w:val="40"/>
          <w:szCs w:val="40"/>
        </w:rPr>
      </w:pPr>
    </w:p>
    <w:p w:rsidR="002A2B4E" w:rsidRDefault="002A2B4E" w:rsidP="00BB0EC4">
      <w:pPr>
        <w:tabs>
          <w:tab w:val="left" w:pos="5220"/>
        </w:tabs>
        <w:rPr>
          <w:rFonts w:ascii="Verdana" w:hAnsi="Verdana"/>
          <w:sz w:val="40"/>
          <w:szCs w:val="40"/>
        </w:rPr>
      </w:pPr>
    </w:p>
    <w:p w:rsidR="002A2B4E" w:rsidRDefault="002A2B4E" w:rsidP="00BB0EC4">
      <w:pPr>
        <w:tabs>
          <w:tab w:val="left" w:pos="5220"/>
        </w:tabs>
        <w:rPr>
          <w:rFonts w:ascii="Verdana" w:hAnsi="Verdana"/>
          <w:sz w:val="40"/>
          <w:szCs w:val="40"/>
        </w:rPr>
      </w:pPr>
    </w:p>
    <w:p w:rsidR="0094087A" w:rsidRPr="00594BFB" w:rsidRDefault="0094087A" w:rsidP="0094087A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  <w:r w:rsidRPr="00594BFB">
        <w:rPr>
          <w:rFonts w:ascii="Arial" w:hAnsi="Arial" w:cs="Arial"/>
          <w:b/>
          <w:sz w:val="28"/>
          <w:szCs w:val="28"/>
          <w:u w:val="single"/>
        </w:rPr>
        <w:t>Contents</w:t>
      </w:r>
    </w:p>
    <w:p w:rsidR="0094087A" w:rsidRPr="00594BFB" w:rsidRDefault="0094087A" w:rsidP="0094087A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94087A" w:rsidRPr="00594BFB" w:rsidRDefault="0094087A" w:rsidP="0094087A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  <w:r w:rsidRPr="00594BFB">
        <w:rPr>
          <w:rFonts w:ascii="Arial" w:hAnsi="Arial" w:cs="Arial"/>
          <w:sz w:val="28"/>
          <w:szCs w:val="28"/>
        </w:rPr>
        <w:t xml:space="preserve">Pupil Premium Impact Report </w:t>
      </w:r>
      <w:r w:rsidR="009C173A">
        <w:rPr>
          <w:rFonts w:ascii="Arial" w:hAnsi="Arial" w:cs="Arial"/>
          <w:sz w:val="28"/>
          <w:szCs w:val="28"/>
        </w:rPr>
        <w:t>2017/18</w:t>
      </w:r>
    </w:p>
    <w:p w:rsidR="0094087A" w:rsidRPr="00594BFB" w:rsidRDefault="0094087A" w:rsidP="0094087A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94087A" w:rsidRPr="00594BFB" w:rsidRDefault="0094087A" w:rsidP="0094087A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94087A" w:rsidRPr="00594BFB" w:rsidRDefault="0094087A" w:rsidP="0094087A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94087A" w:rsidRPr="00594BFB" w:rsidRDefault="0094087A" w:rsidP="0094087A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BB0EC4" w:rsidRPr="00594BFB" w:rsidRDefault="00BB0EC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8919B4" w:rsidRPr="00594BFB" w:rsidRDefault="008919B4" w:rsidP="00BB0EC4">
      <w:pPr>
        <w:pStyle w:val="NoSpacing"/>
        <w:rPr>
          <w:rFonts w:ascii="Arial" w:hAnsi="Arial" w:cs="Arial"/>
          <w:sz w:val="24"/>
          <w:szCs w:val="24"/>
        </w:rPr>
      </w:pPr>
    </w:p>
    <w:p w:rsidR="00C2436B" w:rsidRPr="00594BFB" w:rsidRDefault="00C2436B" w:rsidP="00C2436B">
      <w:pPr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594BFB" w:rsidRDefault="00594BFB" w:rsidP="00C2436B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BE16D2" w:rsidRDefault="00BE16D2" w:rsidP="00C2436B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BE16D2" w:rsidRDefault="00BE16D2" w:rsidP="00C2436B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AA7BA3" w:rsidRDefault="00AA7BA3" w:rsidP="00C2436B">
      <w:pPr>
        <w:tabs>
          <w:tab w:val="left" w:pos="5220"/>
        </w:tabs>
        <w:jc w:val="center"/>
        <w:rPr>
          <w:rFonts w:ascii="Arial" w:hAnsi="Arial" w:cs="Arial"/>
          <w:sz w:val="28"/>
          <w:szCs w:val="28"/>
        </w:rPr>
      </w:pPr>
    </w:p>
    <w:p w:rsidR="008919B4" w:rsidRPr="00594BFB" w:rsidRDefault="008919B4" w:rsidP="00C2436B">
      <w:pPr>
        <w:tabs>
          <w:tab w:val="left" w:pos="5220"/>
        </w:tabs>
        <w:jc w:val="center"/>
        <w:rPr>
          <w:rFonts w:ascii="Arial" w:hAnsi="Arial" w:cs="Arial"/>
          <w:b/>
          <w:sz w:val="24"/>
          <w:szCs w:val="24"/>
        </w:rPr>
      </w:pPr>
      <w:r w:rsidRPr="00594BFB">
        <w:rPr>
          <w:rFonts w:ascii="Arial" w:hAnsi="Arial" w:cs="Arial"/>
          <w:sz w:val="28"/>
          <w:szCs w:val="28"/>
        </w:rPr>
        <w:t>Pupil Premium Impact Report 20</w:t>
      </w:r>
      <w:r w:rsidR="009C173A">
        <w:rPr>
          <w:rFonts w:ascii="Arial" w:hAnsi="Arial" w:cs="Arial"/>
          <w:sz w:val="28"/>
          <w:szCs w:val="28"/>
        </w:rPr>
        <w:t>17/18</w:t>
      </w:r>
    </w:p>
    <w:p w:rsidR="008919B4" w:rsidRPr="00594BFB" w:rsidRDefault="008919B4" w:rsidP="00C2436B">
      <w:pPr>
        <w:jc w:val="center"/>
        <w:rPr>
          <w:rFonts w:ascii="Arial" w:hAnsi="Arial" w:cs="Arial"/>
          <w:noProof/>
          <w:sz w:val="18"/>
          <w:szCs w:val="18"/>
          <w:lang w:eastAsia="en-GB"/>
        </w:rPr>
      </w:pPr>
      <w:proofErr w:type="gramStart"/>
      <w:r w:rsidRPr="00594BFB">
        <w:rPr>
          <w:rFonts w:ascii="Arial" w:hAnsi="Arial" w:cs="Arial"/>
          <w:b/>
          <w:color w:val="00B050"/>
        </w:rPr>
        <w:t>Target 1</w:t>
      </w:r>
      <w:r w:rsidR="00594BFB">
        <w:rPr>
          <w:rFonts w:ascii="Arial" w:hAnsi="Arial" w:cs="Arial"/>
          <w:color w:val="0070C0"/>
        </w:rPr>
        <w:t>.</w:t>
      </w:r>
      <w:proofErr w:type="gramEnd"/>
      <w:r w:rsidR="00594BFB">
        <w:rPr>
          <w:rFonts w:ascii="Arial" w:hAnsi="Arial" w:cs="Arial"/>
          <w:color w:val="0070C0"/>
        </w:rPr>
        <w:t xml:space="preserve"> </w:t>
      </w:r>
      <w:r w:rsidRPr="00594BFB">
        <w:rPr>
          <w:rFonts w:ascii="Arial" w:hAnsi="Arial" w:cs="Arial"/>
          <w:color w:val="0070C0"/>
        </w:rPr>
        <w:t xml:space="preserve"> </w:t>
      </w:r>
      <w:r w:rsidRPr="004D3241">
        <w:rPr>
          <w:rFonts w:ascii="Arial" w:hAnsi="Arial" w:cs="Arial"/>
          <w:b/>
          <w:color w:val="0070C0"/>
        </w:rPr>
        <w:t>There will be no difference between the progress of PP students and non PP students in English and mathematics.</w:t>
      </w:r>
    </w:p>
    <w:p w:rsidR="008919B4" w:rsidRPr="002A2B4E" w:rsidRDefault="008919B4" w:rsidP="008919B4">
      <w:pPr>
        <w:pStyle w:val="ListParagraph"/>
        <w:rPr>
          <w:rFonts w:ascii="Arial" w:hAnsi="Arial" w:cs="Arial"/>
          <w:b/>
          <w:color w:val="0070C0"/>
        </w:rPr>
      </w:pPr>
      <w:r w:rsidRPr="002A2B4E">
        <w:rPr>
          <w:rFonts w:ascii="Arial" w:hAnsi="Arial" w:cs="Arial"/>
          <w:b/>
          <w:noProof/>
          <w:sz w:val="18"/>
          <w:szCs w:val="18"/>
          <w:lang w:eastAsia="en-GB"/>
        </w:rPr>
        <w:t>Students</w:t>
      </w:r>
      <w:r w:rsidRPr="002A2B4E">
        <w:rPr>
          <w:rFonts w:ascii="Arial" w:hAnsi="Arial" w:cs="Arial"/>
          <w:b/>
          <w:sz w:val="18"/>
          <w:szCs w:val="18"/>
        </w:rPr>
        <w:t xml:space="preserve"> eligible for PP will make the same amount of progress in English and mathematics as non PP students across the school.</w:t>
      </w:r>
    </w:p>
    <w:p w:rsidR="008919B4" w:rsidRDefault="008919B4" w:rsidP="008919B4">
      <w:pPr>
        <w:pStyle w:val="ListParagraph"/>
        <w:rPr>
          <w:rFonts w:ascii="Arial" w:hAnsi="Arial" w:cs="Arial"/>
          <w:color w:val="0070C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8394" w:type="dxa"/>
        <w:tblInd w:w="93" w:type="dxa"/>
        <w:tblLook w:val="04A0" w:firstRow="1" w:lastRow="0" w:firstColumn="1" w:lastColumn="0" w:noHBand="0" w:noVBand="1"/>
      </w:tblPr>
      <w:tblGrid>
        <w:gridCol w:w="5440"/>
        <w:gridCol w:w="1034"/>
        <w:gridCol w:w="992"/>
        <w:gridCol w:w="960"/>
      </w:tblGrid>
      <w:tr w:rsidR="0005666D" w:rsidRPr="0005666D" w:rsidTr="006C48B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05666D" w:rsidRPr="0005666D" w:rsidRDefault="0005666D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5666D">
              <w:rPr>
                <w:rFonts w:ascii="Calibri" w:eastAsia="Times New Roman" w:hAnsi="Calibri" w:cs="Times New Roman"/>
                <w:lang w:eastAsia="en-GB"/>
              </w:rPr>
              <w:t>Progress Measures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05666D" w:rsidRPr="0005666D" w:rsidRDefault="0005666D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5666D">
              <w:rPr>
                <w:rFonts w:ascii="Calibri" w:eastAsia="Times New Roman" w:hAnsi="Calibri" w:cs="Times New Roman"/>
                <w:lang w:eastAsia="en-GB"/>
              </w:rPr>
              <w:t>Pupil Premium</w:t>
            </w:r>
            <w:r w:rsidR="006C48B3">
              <w:rPr>
                <w:rFonts w:ascii="Calibri" w:eastAsia="Times New Roman" w:hAnsi="Calibri" w:cs="Times New Roman"/>
                <w:lang w:eastAsia="en-GB"/>
              </w:rPr>
              <w:t xml:space="preserve">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05666D" w:rsidRPr="0005666D" w:rsidRDefault="006C48B3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All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05666D" w:rsidRPr="0005666D" w:rsidRDefault="0005666D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5666D" w:rsidRPr="0005666D" w:rsidTr="006C48B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6D" w:rsidRPr="0005666D" w:rsidRDefault="009C173A" w:rsidP="009C173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English element of Progress 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6D" w:rsidRPr="0005666D" w:rsidRDefault="006C48B3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-0.4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6D" w:rsidRPr="0005666D" w:rsidRDefault="006C48B3" w:rsidP="006C48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6D" w:rsidRPr="0005666D" w:rsidRDefault="0005666D" w:rsidP="00056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48B3" w:rsidRPr="0005666D" w:rsidTr="006C48B3">
        <w:trPr>
          <w:gridAfter w:val="1"/>
          <w:wAfter w:w="960" w:type="dxa"/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B3" w:rsidRPr="0005666D" w:rsidRDefault="006C48B3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8B3" w:rsidRPr="0005666D" w:rsidRDefault="006C48B3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8B3" w:rsidRPr="0005666D" w:rsidRDefault="006C48B3" w:rsidP="00056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48B3" w:rsidRPr="0005666D" w:rsidTr="006C48B3">
        <w:trPr>
          <w:gridAfter w:val="1"/>
          <w:wAfter w:w="960" w:type="dxa"/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B3" w:rsidRPr="0005666D" w:rsidRDefault="006C48B3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8B3" w:rsidRPr="0005666D" w:rsidRDefault="006C48B3" w:rsidP="0005666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8B3" w:rsidRPr="0005666D" w:rsidRDefault="006C48B3" w:rsidP="00056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8919B4" w:rsidRPr="006C48B3" w:rsidRDefault="008919B4" w:rsidP="006C48B3">
      <w:pPr>
        <w:pStyle w:val="ListParagraph"/>
        <w:rPr>
          <w:rFonts w:ascii="Arial" w:hAnsi="Arial" w:cs="Arial"/>
          <w:color w:val="0070C0"/>
          <w:sz w:val="18"/>
          <w:szCs w:val="18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5440"/>
        <w:gridCol w:w="960"/>
        <w:gridCol w:w="960"/>
        <w:gridCol w:w="960"/>
      </w:tblGrid>
      <w:tr w:rsidR="000A729E" w:rsidRPr="000A729E" w:rsidTr="006C48B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E" w:rsidRPr="000A729E" w:rsidRDefault="006C48B3" w:rsidP="000A729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Maths element of Progress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29E" w:rsidRPr="000A729E" w:rsidRDefault="006C48B3" w:rsidP="000A729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-0.3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29E" w:rsidRPr="000A729E" w:rsidRDefault="006C48B3" w:rsidP="006C48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29E" w:rsidRPr="000A729E" w:rsidRDefault="000A729E" w:rsidP="000A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8919B4" w:rsidRPr="00594BFB" w:rsidRDefault="008919B4" w:rsidP="008919B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65DC3" w:rsidRPr="00594BFB" w:rsidRDefault="00265DC3" w:rsidP="008919B4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8919B4" w:rsidRPr="00594BFB" w:rsidRDefault="008919B4" w:rsidP="008919B4">
      <w:pPr>
        <w:rPr>
          <w:rFonts w:ascii="Arial" w:hAnsi="Arial" w:cs="Arial"/>
          <w:i/>
          <w:sz w:val="24"/>
          <w:szCs w:val="24"/>
        </w:rPr>
      </w:pPr>
    </w:p>
    <w:p w:rsidR="008919B4" w:rsidRPr="00594BFB" w:rsidRDefault="008919B4" w:rsidP="008919B4">
      <w:pPr>
        <w:pStyle w:val="ListParagraph"/>
        <w:jc w:val="center"/>
        <w:rPr>
          <w:rFonts w:ascii="Arial" w:hAnsi="Arial" w:cs="Arial"/>
          <w:b/>
          <w:color w:val="0070C0"/>
        </w:rPr>
      </w:pPr>
      <w:proofErr w:type="gramStart"/>
      <w:r w:rsidRPr="00594BFB">
        <w:rPr>
          <w:rFonts w:ascii="Arial" w:hAnsi="Arial" w:cs="Arial"/>
          <w:b/>
          <w:color w:val="00B050"/>
        </w:rPr>
        <w:t>Target 2.</w:t>
      </w:r>
      <w:proofErr w:type="gramEnd"/>
      <w:r w:rsidRPr="00594BFB">
        <w:rPr>
          <w:rFonts w:ascii="Arial" w:hAnsi="Arial" w:cs="Arial"/>
          <w:b/>
          <w:color w:val="00B050"/>
        </w:rPr>
        <w:t xml:space="preserve">  </w:t>
      </w:r>
      <w:r w:rsidRPr="00594BFB">
        <w:rPr>
          <w:rFonts w:ascii="Arial" w:hAnsi="Arial" w:cs="Arial"/>
          <w:b/>
          <w:color w:val="0070C0"/>
        </w:rPr>
        <w:t>There will be no difference in progress for high attaining PP students on entry and non PP high attaining students.</w:t>
      </w:r>
    </w:p>
    <w:p w:rsidR="008919B4" w:rsidRPr="002A2B4E" w:rsidRDefault="008919B4" w:rsidP="008919B4">
      <w:pPr>
        <w:pStyle w:val="ListParagraph"/>
        <w:rPr>
          <w:rFonts w:ascii="Arial" w:hAnsi="Arial" w:cs="Arial"/>
          <w:b/>
          <w:color w:val="0070C0"/>
        </w:rPr>
      </w:pPr>
      <w:r w:rsidRPr="002A2B4E">
        <w:rPr>
          <w:rFonts w:ascii="Arial" w:hAnsi="Arial" w:cs="Arial"/>
          <w:b/>
          <w:noProof/>
          <w:sz w:val="18"/>
          <w:szCs w:val="18"/>
          <w:lang w:eastAsia="en-GB"/>
        </w:rPr>
        <w:t xml:space="preserve">Pupils eligible for PP identified as high attaining from KS2 levels / raw scores make as much progress as ‘other’ pupils identified as high ability. </w:t>
      </w:r>
    </w:p>
    <w:p w:rsidR="008919B4" w:rsidRPr="00594BFB" w:rsidRDefault="008919B4" w:rsidP="008919B4">
      <w:pPr>
        <w:pStyle w:val="ListParagraph"/>
        <w:rPr>
          <w:rFonts w:ascii="Arial" w:hAnsi="Arial" w:cs="Arial"/>
          <w:b/>
          <w:color w:val="0070C0"/>
        </w:rPr>
      </w:pPr>
    </w:p>
    <w:p w:rsidR="008919B4" w:rsidRPr="00594BFB" w:rsidRDefault="000A729E" w:rsidP="00891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6C48B3">
        <w:rPr>
          <w:rFonts w:ascii="Arial" w:hAnsi="Arial" w:cs="Arial"/>
          <w:sz w:val="24"/>
          <w:szCs w:val="24"/>
        </w:rPr>
        <w:t xml:space="preserve"> high attainment students on entry achieved a progress score of -0.1, whereas our disadvantaged high attainment on entry students achieved a progress score of -0.58.</w:t>
      </w:r>
    </w:p>
    <w:p w:rsidR="00265DC3" w:rsidRPr="00594BFB" w:rsidRDefault="00265DC3" w:rsidP="008919B4">
      <w:pPr>
        <w:pStyle w:val="ListParagraph"/>
        <w:rPr>
          <w:rFonts w:ascii="Arial" w:hAnsi="Arial" w:cs="Arial"/>
          <w:b/>
          <w:color w:val="00B050"/>
        </w:rPr>
      </w:pPr>
    </w:p>
    <w:p w:rsidR="008919B4" w:rsidRPr="00594BFB" w:rsidRDefault="008919B4" w:rsidP="008919B4">
      <w:pPr>
        <w:pStyle w:val="ListParagraph"/>
        <w:rPr>
          <w:rFonts w:ascii="Arial" w:hAnsi="Arial" w:cs="Arial"/>
          <w:b/>
          <w:color w:val="00B050"/>
        </w:rPr>
      </w:pPr>
    </w:p>
    <w:p w:rsidR="00C2436B" w:rsidRPr="00594BFB" w:rsidRDefault="00C2436B" w:rsidP="008919B4">
      <w:pPr>
        <w:pStyle w:val="ListParagraph"/>
        <w:jc w:val="center"/>
        <w:rPr>
          <w:rFonts w:ascii="Arial" w:hAnsi="Arial" w:cs="Arial"/>
          <w:b/>
          <w:color w:val="00B050"/>
        </w:rPr>
      </w:pPr>
    </w:p>
    <w:p w:rsidR="00C2436B" w:rsidRPr="00594BFB" w:rsidRDefault="00C2436B" w:rsidP="008919B4">
      <w:pPr>
        <w:pStyle w:val="ListParagraph"/>
        <w:jc w:val="center"/>
        <w:rPr>
          <w:rFonts w:ascii="Arial" w:hAnsi="Arial" w:cs="Arial"/>
          <w:b/>
          <w:color w:val="00B050"/>
        </w:rPr>
      </w:pPr>
    </w:p>
    <w:p w:rsidR="00C2436B" w:rsidRPr="00594BFB" w:rsidRDefault="00C2436B" w:rsidP="008919B4">
      <w:pPr>
        <w:pStyle w:val="ListParagraph"/>
        <w:jc w:val="center"/>
        <w:rPr>
          <w:rFonts w:ascii="Arial" w:hAnsi="Arial" w:cs="Arial"/>
          <w:b/>
          <w:color w:val="00B050"/>
        </w:rPr>
      </w:pPr>
    </w:p>
    <w:p w:rsidR="008919B4" w:rsidRPr="004D3241" w:rsidRDefault="008919B4" w:rsidP="004D3241">
      <w:pPr>
        <w:rPr>
          <w:rFonts w:ascii="Arial" w:hAnsi="Arial" w:cs="Arial"/>
          <w:b/>
          <w:color w:val="0070C0"/>
        </w:rPr>
      </w:pPr>
      <w:proofErr w:type="gramStart"/>
      <w:r w:rsidRPr="004D3241">
        <w:rPr>
          <w:rFonts w:ascii="Arial" w:hAnsi="Arial" w:cs="Arial"/>
          <w:b/>
          <w:color w:val="00B050"/>
        </w:rPr>
        <w:t>Target 3</w:t>
      </w:r>
      <w:r w:rsidRPr="004D3241">
        <w:rPr>
          <w:rFonts w:ascii="Arial" w:hAnsi="Arial" w:cs="Arial"/>
          <w:b/>
          <w:color w:val="0070C0"/>
        </w:rPr>
        <w:t>.</w:t>
      </w:r>
      <w:proofErr w:type="gramEnd"/>
      <w:r w:rsidRPr="004D3241">
        <w:rPr>
          <w:rFonts w:ascii="Arial" w:hAnsi="Arial" w:cs="Arial"/>
          <w:b/>
          <w:color w:val="0070C0"/>
        </w:rPr>
        <w:t xml:space="preserve">  Learning behaviour will improve across the school for PP students.</w:t>
      </w:r>
    </w:p>
    <w:p w:rsidR="008919B4" w:rsidRDefault="008919B4" w:rsidP="00F11905">
      <w:pPr>
        <w:pStyle w:val="ListParagraph"/>
        <w:rPr>
          <w:rFonts w:ascii="Arial" w:hAnsi="Arial" w:cs="Arial"/>
          <w:b/>
          <w:sz w:val="18"/>
          <w:szCs w:val="18"/>
        </w:rPr>
      </w:pPr>
      <w:r w:rsidRPr="002A2B4E">
        <w:rPr>
          <w:rFonts w:ascii="Arial" w:hAnsi="Arial" w:cs="Arial"/>
          <w:b/>
          <w:sz w:val="18"/>
          <w:szCs w:val="18"/>
        </w:rPr>
        <w:t>Fewer behaviour incidents recorded for these pupils on the school system (without changing recording practices or standards). NR will monitor by production of weekly report.</w:t>
      </w: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1280"/>
        <w:gridCol w:w="996"/>
        <w:gridCol w:w="924"/>
        <w:gridCol w:w="996"/>
        <w:gridCol w:w="924"/>
      </w:tblGrid>
      <w:tr w:rsidR="00325C1B" w:rsidRPr="00325C1B" w:rsidTr="00325C1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AA7BA3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Parkings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PP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Non PP</w:t>
            </w:r>
          </w:p>
        </w:tc>
      </w:tr>
      <w:tr w:rsidR="00325C1B" w:rsidRPr="00325C1B" w:rsidTr="00325C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5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Instances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Instances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students</w:t>
            </w:r>
          </w:p>
        </w:tc>
      </w:tr>
      <w:tr w:rsidR="00325C1B" w:rsidRPr="00325C1B" w:rsidTr="00325C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Year 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AA7BA3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AA7BA3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325C1B"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25C1B" w:rsidRPr="00325C1B" w:rsidTr="00325C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Year 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325C1B" w:rsidRPr="00325C1B" w:rsidTr="00325C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Year 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325C1B" w:rsidRPr="00325C1B" w:rsidTr="00325C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Year 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325C1B" w:rsidRPr="00325C1B" w:rsidTr="00325C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Year 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1B" w:rsidRPr="00325C1B" w:rsidRDefault="00325C1B" w:rsidP="0032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C1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</w:tbl>
    <w:p w:rsidR="00325C1B" w:rsidRDefault="00325C1B" w:rsidP="00F11905">
      <w:pPr>
        <w:pStyle w:val="ListParagraph"/>
        <w:rPr>
          <w:rFonts w:ascii="Arial" w:hAnsi="Arial" w:cs="Arial"/>
          <w:b/>
          <w:color w:val="0070C0"/>
        </w:rPr>
      </w:pPr>
    </w:p>
    <w:tbl>
      <w:tblPr>
        <w:tblW w:w="1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951"/>
      </w:tblGrid>
      <w:tr w:rsidR="00325C1B" w:rsidRPr="00594BFB" w:rsidTr="00325C1B">
        <w:trPr>
          <w:trHeight w:val="300"/>
        </w:trPr>
        <w:tc>
          <w:tcPr>
            <w:tcW w:w="2137" w:type="pct"/>
            <w:shd w:val="clear" w:color="auto" w:fill="auto"/>
            <w:vAlign w:val="center"/>
          </w:tcPr>
          <w:p w:rsidR="00325C1B" w:rsidRPr="00594BFB" w:rsidRDefault="00AA7BA3" w:rsidP="00AA7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2017-2018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Parkings</w:t>
            </w:r>
            <w:proofErr w:type="spellEnd"/>
          </w:p>
        </w:tc>
        <w:tc>
          <w:tcPr>
            <w:tcW w:w="2863" w:type="pct"/>
            <w:shd w:val="clear" w:color="auto" w:fill="auto"/>
            <w:vAlign w:val="center"/>
          </w:tcPr>
          <w:p w:rsidR="00325C1B" w:rsidRDefault="00325C1B" w:rsidP="00325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 Students</w:t>
            </w:r>
          </w:p>
        </w:tc>
      </w:tr>
      <w:tr w:rsidR="00325C1B" w:rsidRPr="00594BFB" w:rsidTr="00325C1B">
        <w:trPr>
          <w:trHeight w:val="300"/>
        </w:trPr>
        <w:tc>
          <w:tcPr>
            <w:tcW w:w="2137" w:type="pct"/>
            <w:shd w:val="clear" w:color="auto" w:fill="auto"/>
            <w:vAlign w:val="center"/>
            <w:hideMark/>
          </w:tcPr>
          <w:p w:rsidR="00325C1B" w:rsidRPr="00594BFB" w:rsidRDefault="00325C1B" w:rsidP="00B95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4B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 7</w:t>
            </w:r>
          </w:p>
        </w:tc>
        <w:tc>
          <w:tcPr>
            <w:tcW w:w="2863" w:type="pct"/>
            <w:shd w:val="clear" w:color="auto" w:fill="auto"/>
            <w:vAlign w:val="center"/>
            <w:hideMark/>
          </w:tcPr>
          <w:p w:rsidR="00325C1B" w:rsidRPr="00594BFB" w:rsidRDefault="00325C1B" w:rsidP="00B95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FE7C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325C1B" w:rsidRPr="00594BFB" w:rsidTr="00325C1B">
        <w:trPr>
          <w:trHeight w:val="300"/>
        </w:trPr>
        <w:tc>
          <w:tcPr>
            <w:tcW w:w="2137" w:type="pct"/>
            <w:shd w:val="clear" w:color="auto" w:fill="auto"/>
            <w:vAlign w:val="center"/>
            <w:hideMark/>
          </w:tcPr>
          <w:p w:rsidR="00325C1B" w:rsidRPr="00594BFB" w:rsidRDefault="00325C1B" w:rsidP="00B95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4B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 8</w:t>
            </w:r>
          </w:p>
        </w:tc>
        <w:tc>
          <w:tcPr>
            <w:tcW w:w="2863" w:type="pct"/>
            <w:shd w:val="clear" w:color="auto" w:fill="auto"/>
            <w:vAlign w:val="center"/>
            <w:hideMark/>
          </w:tcPr>
          <w:p w:rsidR="00325C1B" w:rsidRPr="00594BFB" w:rsidRDefault="00FE7CEC" w:rsidP="00B95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</w:tr>
      <w:tr w:rsidR="00325C1B" w:rsidRPr="00594BFB" w:rsidTr="00325C1B">
        <w:trPr>
          <w:trHeight w:val="300"/>
        </w:trPr>
        <w:tc>
          <w:tcPr>
            <w:tcW w:w="2137" w:type="pct"/>
            <w:shd w:val="clear" w:color="auto" w:fill="auto"/>
            <w:vAlign w:val="center"/>
            <w:hideMark/>
          </w:tcPr>
          <w:p w:rsidR="00325C1B" w:rsidRPr="00594BFB" w:rsidRDefault="00325C1B" w:rsidP="00B95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4B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 9</w:t>
            </w:r>
          </w:p>
        </w:tc>
        <w:tc>
          <w:tcPr>
            <w:tcW w:w="2863" w:type="pct"/>
            <w:shd w:val="clear" w:color="auto" w:fill="auto"/>
            <w:vAlign w:val="center"/>
            <w:hideMark/>
          </w:tcPr>
          <w:p w:rsidR="00325C1B" w:rsidRPr="00594BFB" w:rsidRDefault="00FE7CEC" w:rsidP="00B95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</w:t>
            </w:r>
          </w:p>
        </w:tc>
      </w:tr>
      <w:tr w:rsidR="00325C1B" w:rsidRPr="00594BFB" w:rsidTr="00325C1B">
        <w:trPr>
          <w:trHeight w:val="300"/>
        </w:trPr>
        <w:tc>
          <w:tcPr>
            <w:tcW w:w="2137" w:type="pct"/>
            <w:shd w:val="clear" w:color="auto" w:fill="auto"/>
            <w:vAlign w:val="center"/>
            <w:hideMark/>
          </w:tcPr>
          <w:p w:rsidR="00325C1B" w:rsidRPr="00594BFB" w:rsidRDefault="00325C1B" w:rsidP="00B95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4B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 10</w:t>
            </w:r>
          </w:p>
        </w:tc>
        <w:tc>
          <w:tcPr>
            <w:tcW w:w="2863" w:type="pct"/>
            <w:shd w:val="clear" w:color="auto" w:fill="auto"/>
            <w:vAlign w:val="center"/>
            <w:hideMark/>
          </w:tcPr>
          <w:p w:rsidR="00325C1B" w:rsidRPr="00594BFB" w:rsidRDefault="00FE7CEC" w:rsidP="00B95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</w:tr>
      <w:tr w:rsidR="00325C1B" w:rsidRPr="00594BFB" w:rsidTr="00325C1B">
        <w:trPr>
          <w:trHeight w:val="300"/>
        </w:trPr>
        <w:tc>
          <w:tcPr>
            <w:tcW w:w="2137" w:type="pct"/>
            <w:shd w:val="clear" w:color="auto" w:fill="auto"/>
            <w:vAlign w:val="center"/>
            <w:hideMark/>
          </w:tcPr>
          <w:p w:rsidR="00325C1B" w:rsidRPr="00594BFB" w:rsidRDefault="00325C1B" w:rsidP="00B95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4B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 11</w:t>
            </w:r>
          </w:p>
        </w:tc>
        <w:tc>
          <w:tcPr>
            <w:tcW w:w="2863" w:type="pct"/>
            <w:shd w:val="clear" w:color="auto" w:fill="auto"/>
            <w:vAlign w:val="center"/>
            <w:hideMark/>
          </w:tcPr>
          <w:p w:rsidR="00325C1B" w:rsidRPr="00594BFB" w:rsidRDefault="00FE7CEC" w:rsidP="00B95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</w:tr>
    </w:tbl>
    <w:p w:rsidR="00325C1B" w:rsidRDefault="00325C1B" w:rsidP="00F11905">
      <w:pPr>
        <w:pStyle w:val="ListParagraph"/>
        <w:rPr>
          <w:rFonts w:ascii="Arial" w:hAnsi="Arial" w:cs="Arial"/>
          <w:b/>
          <w:color w:val="0070C0"/>
        </w:rPr>
      </w:pPr>
    </w:p>
    <w:p w:rsidR="00AA7BA3" w:rsidRPr="00AA7BA3" w:rsidRDefault="00AA7BA3" w:rsidP="00F11905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AA7BA3">
        <w:rPr>
          <w:rFonts w:ascii="Arial" w:hAnsi="Arial" w:cs="Arial"/>
          <w:color w:val="000000" w:themeColor="text1"/>
          <w:sz w:val="20"/>
          <w:szCs w:val="20"/>
        </w:rPr>
        <w:t>Numbers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parkings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have </w:t>
      </w:r>
      <w:r w:rsidR="008E29B0">
        <w:rPr>
          <w:rFonts w:ascii="Arial" w:hAnsi="Arial" w:cs="Arial"/>
          <w:color w:val="000000" w:themeColor="text1"/>
          <w:sz w:val="20"/>
          <w:szCs w:val="20"/>
        </w:rPr>
        <w:t>increased slightly since last year. This does reflect the higher standards that now prevail in the school and the active use of Room 1.</w:t>
      </w:r>
    </w:p>
    <w:p w:rsidR="00F11905" w:rsidRPr="00594BFB" w:rsidRDefault="00F11905" w:rsidP="008919B4">
      <w:pPr>
        <w:spacing w:after="0" w:line="240" w:lineRule="auto"/>
        <w:jc w:val="center"/>
        <w:rPr>
          <w:rFonts w:ascii="Arial" w:hAnsi="Arial" w:cs="Arial"/>
          <w:color w:val="00B050"/>
        </w:rPr>
      </w:pPr>
    </w:p>
    <w:p w:rsidR="00F11905" w:rsidRPr="00594BFB" w:rsidRDefault="00F11905" w:rsidP="0064228C">
      <w:pPr>
        <w:spacing w:after="0" w:line="240" w:lineRule="auto"/>
        <w:rPr>
          <w:rFonts w:ascii="Arial" w:hAnsi="Arial" w:cs="Arial"/>
          <w:color w:val="00B050"/>
        </w:rPr>
      </w:pPr>
    </w:p>
    <w:p w:rsidR="004D3241" w:rsidRDefault="004D3241" w:rsidP="008919B4">
      <w:pPr>
        <w:spacing w:after="0" w:line="240" w:lineRule="auto"/>
        <w:jc w:val="center"/>
        <w:rPr>
          <w:rFonts w:ascii="Arial" w:hAnsi="Arial" w:cs="Arial"/>
          <w:color w:val="00B050"/>
        </w:rPr>
      </w:pPr>
    </w:p>
    <w:p w:rsidR="004D3241" w:rsidRDefault="004D3241" w:rsidP="008919B4">
      <w:pPr>
        <w:spacing w:after="0" w:line="240" w:lineRule="auto"/>
        <w:jc w:val="center"/>
        <w:rPr>
          <w:rFonts w:ascii="Arial" w:hAnsi="Arial" w:cs="Arial"/>
          <w:color w:val="00B050"/>
        </w:rPr>
      </w:pPr>
    </w:p>
    <w:p w:rsidR="008919B4" w:rsidRPr="004D3241" w:rsidRDefault="008919B4" w:rsidP="008919B4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proofErr w:type="gramStart"/>
      <w:r w:rsidRPr="00594BFB">
        <w:rPr>
          <w:rFonts w:ascii="Arial" w:hAnsi="Arial" w:cs="Arial"/>
          <w:color w:val="00B050"/>
        </w:rPr>
        <w:t>Target 4.</w:t>
      </w:r>
      <w:proofErr w:type="gramEnd"/>
      <w:r w:rsidRPr="00594BFB">
        <w:rPr>
          <w:rFonts w:ascii="Arial" w:hAnsi="Arial" w:cs="Arial"/>
          <w:color w:val="00B050"/>
        </w:rPr>
        <w:t xml:space="preserve"> </w:t>
      </w:r>
      <w:r w:rsidRPr="004D3241">
        <w:rPr>
          <w:rFonts w:ascii="Arial" w:hAnsi="Arial" w:cs="Arial"/>
          <w:b/>
          <w:color w:val="0070C0"/>
        </w:rPr>
        <w:t>Increased attendance rates for pupils eligible for PP.</w:t>
      </w:r>
    </w:p>
    <w:p w:rsidR="00594BFB" w:rsidRPr="00594BFB" w:rsidRDefault="00594BFB" w:rsidP="008919B4">
      <w:pPr>
        <w:spacing w:after="0" w:line="240" w:lineRule="auto"/>
        <w:jc w:val="center"/>
        <w:rPr>
          <w:rFonts w:ascii="Arial" w:hAnsi="Arial" w:cs="Arial"/>
          <w:color w:val="0070C0"/>
        </w:rPr>
      </w:pPr>
    </w:p>
    <w:p w:rsidR="008919B4" w:rsidRPr="00BE16D2" w:rsidRDefault="008919B4" w:rsidP="008919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16D2">
        <w:rPr>
          <w:rFonts w:ascii="Arial" w:hAnsi="Arial" w:cs="Arial"/>
          <w:b/>
          <w:sz w:val="20"/>
          <w:szCs w:val="20"/>
        </w:rPr>
        <w:t>Overall attendance among pupils eligible for PP improves from 92% to 95% in line with ‘other’ pupils nationally. TD will monitor by production of weekly report.</w:t>
      </w:r>
    </w:p>
    <w:p w:rsidR="008919B4" w:rsidRPr="00594BFB" w:rsidRDefault="008919B4" w:rsidP="008919B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2800"/>
        <w:gridCol w:w="1120"/>
        <w:gridCol w:w="960"/>
        <w:gridCol w:w="960"/>
      </w:tblGrid>
      <w:tr w:rsidR="00AA1D0D" w:rsidRPr="00AA1D0D" w:rsidTr="00AA1D0D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Whole School % Attendance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Non PP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Gap</w:t>
            </w:r>
          </w:p>
        </w:tc>
      </w:tr>
      <w:tr w:rsidR="00AA1D0D" w:rsidRPr="00AA1D0D" w:rsidTr="00AA1D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Whole School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91.28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FF0000"/>
                <w:lang w:eastAsia="en-GB"/>
              </w:rPr>
              <w:t>3.81</w:t>
            </w:r>
          </w:p>
        </w:tc>
      </w:tr>
      <w:tr w:rsidR="00AA1D0D" w:rsidRPr="00AA1D0D" w:rsidTr="00AA1D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93.16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FF0000"/>
                <w:lang w:eastAsia="en-GB"/>
              </w:rPr>
              <w:t>2.83</w:t>
            </w:r>
          </w:p>
        </w:tc>
      </w:tr>
      <w:tr w:rsidR="00AA1D0D" w:rsidRPr="00AA1D0D" w:rsidTr="00AA1D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90.54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FF0000"/>
                <w:lang w:eastAsia="en-GB"/>
              </w:rPr>
              <w:t>5.06</w:t>
            </w:r>
          </w:p>
        </w:tc>
      </w:tr>
      <w:tr w:rsidR="00AA1D0D" w:rsidRPr="00AA1D0D" w:rsidTr="00AA1D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90.79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FF0000"/>
                <w:lang w:eastAsia="en-GB"/>
              </w:rPr>
              <w:t>3.64</w:t>
            </w:r>
          </w:p>
        </w:tc>
      </w:tr>
      <w:tr w:rsidR="00AA1D0D" w:rsidRPr="00AA1D0D" w:rsidTr="00AA1D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89.11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FF0000"/>
                <w:lang w:eastAsia="en-GB"/>
              </w:rPr>
              <w:t>3.55</w:t>
            </w:r>
          </w:p>
        </w:tc>
      </w:tr>
      <w:tr w:rsidR="00AA1D0D" w:rsidRPr="00AA1D0D" w:rsidTr="00AA1D0D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D0D" w:rsidRPr="00AA1D0D" w:rsidRDefault="00AA1D0D" w:rsidP="00AA1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11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000000"/>
                <w:lang w:eastAsia="en-GB"/>
              </w:rPr>
              <w:t>93.13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0D" w:rsidRPr="00AA1D0D" w:rsidRDefault="00AA1D0D" w:rsidP="00AA1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A1D0D">
              <w:rPr>
                <w:rFonts w:ascii="Calibri" w:eastAsia="Times New Roman" w:hAnsi="Calibri" w:cs="Calibri"/>
                <w:color w:val="FF0000"/>
                <w:lang w:eastAsia="en-GB"/>
              </w:rPr>
              <w:t>3.27</w:t>
            </w:r>
          </w:p>
        </w:tc>
      </w:tr>
    </w:tbl>
    <w:p w:rsidR="008919B4" w:rsidRPr="00594BFB" w:rsidRDefault="008919B4" w:rsidP="008919B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AC698A" w:rsidRDefault="0064228C" w:rsidP="008919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the end</w:t>
      </w:r>
      <w:r w:rsidR="00BE16D2">
        <w:rPr>
          <w:rFonts w:ascii="Arial" w:hAnsi="Arial" w:cs="Arial"/>
          <w:sz w:val="20"/>
          <w:szCs w:val="20"/>
        </w:rPr>
        <w:t xml:space="preserve"> of the academic year,</w:t>
      </w:r>
      <w:r w:rsidR="008919B4" w:rsidRPr="00594BFB">
        <w:rPr>
          <w:rFonts w:ascii="Arial" w:hAnsi="Arial" w:cs="Arial"/>
          <w:sz w:val="20"/>
          <w:szCs w:val="20"/>
        </w:rPr>
        <w:t xml:space="preserve"> the PP </w:t>
      </w:r>
      <w:r w:rsidR="00BE16D2">
        <w:rPr>
          <w:rFonts w:ascii="Arial" w:hAnsi="Arial" w:cs="Arial"/>
          <w:sz w:val="20"/>
          <w:szCs w:val="20"/>
        </w:rPr>
        <w:t xml:space="preserve">average </w:t>
      </w:r>
      <w:r w:rsidR="00AA1D0D">
        <w:rPr>
          <w:rFonts w:ascii="Arial" w:hAnsi="Arial" w:cs="Arial"/>
          <w:sz w:val="20"/>
          <w:szCs w:val="20"/>
        </w:rPr>
        <w:t>attendance was 91.28</w:t>
      </w:r>
      <w:r w:rsidR="008919B4" w:rsidRPr="00594BFB">
        <w:rPr>
          <w:rFonts w:ascii="Arial" w:hAnsi="Arial" w:cs="Arial"/>
          <w:sz w:val="20"/>
          <w:szCs w:val="20"/>
        </w:rPr>
        <w:t>% for all five year groups. At the same time last year, the overall attendance for PP students was 9</w:t>
      </w:r>
      <w:r w:rsidR="00AA1D0D">
        <w:rPr>
          <w:rFonts w:ascii="Arial" w:hAnsi="Arial" w:cs="Arial"/>
          <w:sz w:val="20"/>
          <w:szCs w:val="20"/>
        </w:rPr>
        <w:t>1.5</w:t>
      </w:r>
      <w:r w:rsidR="008919B4" w:rsidRPr="00594BFB">
        <w:rPr>
          <w:rFonts w:ascii="Arial" w:hAnsi="Arial" w:cs="Arial"/>
          <w:sz w:val="20"/>
          <w:szCs w:val="20"/>
        </w:rPr>
        <w:t xml:space="preserve">%.  </w:t>
      </w:r>
    </w:p>
    <w:p w:rsidR="00AA1D0D" w:rsidRDefault="00AA1D0D" w:rsidP="008919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19B4" w:rsidRPr="00594BFB" w:rsidRDefault="00AA1D0D" w:rsidP="008919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number has increased slightly for the year. </w:t>
      </w:r>
    </w:p>
    <w:p w:rsidR="008919B4" w:rsidRPr="00594BFB" w:rsidRDefault="008919B4" w:rsidP="008919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3C94" w:rsidRPr="00594BFB" w:rsidRDefault="00AA3C94" w:rsidP="008919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19B4" w:rsidRPr="004D3241" w:rsidRDefault="008919B4" w:rsidP="008919B4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proofErr w:type="gramStart"/>
      <w:r w:rsidRPr="00594BFB">
        <w:rPr>
          <w:rFonts w:ascii="Arial" w:hAnsi="Arial" w:cs="Arial"/>
          <w:color w:val="00B050"/>
        </w:rPr>
        <w:t>Target 5.</w:t>
      </w:r>
      <w:proofErr w:type="gramEnd"/>
      <w:r w:rsidRPr="00594BFB">
        <w:rPr>
          <w:rFonts w:ascii="Arial" w:hAnsi="Arial" w:cs="Arial"/>
          <w:color w:val="00B050"/>
        </w:rPr>
        <w:t xml:space="preserve">   </w:t>
      </w:r>
      <w:r w:rsidRPr="004D3241">
        <w:rPr>
          <w:rFonts w:ascii="Arial" w:hAnsi="Arial" w:cs="Arial"/>
          <w:b/>
          <w:color w:val="0070C0"/>
        </w:rPr>
        <w:t>Closing the Gap in Year 11 results</w:t>
      </w:r>
    </w:p>
    <w:p w:rsidR="008919B4" w:rsidRPr="00BE16D2" w:rsidRDefault="008919B4" w:rsidP="008919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E16D2">
        <w:rPr>
          <w:rFonts w:ascii="Arial" w:hAnsi="Arial" w:cs="Arial"/>
          <w:b/>
          <w:sz w:val="18"/>
          <w:szCs w:val="18"/>
        </w:rPr>
        <w:t>Reduce the gap between PP students and non PP students nationally from 31.4% down to no gap.</w:t>
      </w:r>
    </w:p>
    <w:p w:rsidR="008919B4" w:rsidRPr="00594BFB" w:rsidRDefault="008919B4" w:rsidP="008919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19B4" w:rsidRPr="00594BFB" w:rsidRDefault="008919B4" w:rsidP="008919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19B4" w:rsidRPr="00594BFB" w:rsidRDefault="008919B4" w:rsidP="008919B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594BFB">
        <w:rPr>
          <w:rFonts w:ascii="Arial" w:hAnsi="Arial" w:cs="Arial"/>
          <w:b/>
          <w:sz w:val="24"/>
          <w:szCs w:val="24"/>
        </w:rPr>
        <w:t>Progress and Attainment 8</w:t>
      </w:r>
    </w:p>
    <w:p w:rsidR="008919B4" w:rsidRPr="00594BFB" w:rsidRDefault="008919B4" w:rsidP="008919B4">
      <w:pPr>
        <w:spacing w:after="0" w:line="240" w:lineRule="auto"/>
        <w:rPr>
          <w:rFonts w:ascii="Arial" w:hAnsi="Arial" w:cs="Arial"/>
          <w:color w:val="0070C0"/>
        </w:rPr>
      </w:pP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5440"/>
        <w:gridCol w:w="976"/>
        <w:gridCol w:w="960"/>
      </w:tblGrid>
      <w:tr w:rsidR="00F366AB" w:rsidRPr="00F366AB" w:rsidTr="007B0C4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366AB">
              <w:rPr>
                <w:rFonts w:ascii="Calibri" w:eastAsia="Times New Roman" w:hAnsi="Calibri" w:cs="Times New Roman"/>
                <w:lang w:eastAsia="en-GB"/>
              </w:rPr>
              <w:t>Average Total Attainment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366AB">
              <w:rPr>
                <w:rFonts w:ascii="Calibri" w:eastAsia="Times New Roman" w:hAnsi="Calibri" w:cs="Times New Roman"/>
                <w:lang w:eastAsia="en-GB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6AB" w:rsidRPr="00F366AB" w:rsidRDefault="007B0C46" w:rsidP="00F3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44</w:t>
            </w:r>
          </w:p>
        </w:tc>
      </w:tr>
      <w:tr w:rsidR="00F366AB" w:rsidRPr="00F366AB" w:rsidTr="007B0C4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7B0C46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F6CF"/>
            <w:noWrap/>
            <w:vAlign w:val="bottom"/>
          </w:tcPr>
          <w:p w:rsidR="00F366AB" w:rsidRPr="00F366AB" w:rsidRDefault="007B0C46" w:rsidP="00F3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46 (2017)</w:t>
            </w:r>
          </w:p>
        </w:tc>
      </w:tr>
      <w:tr w:rsidR="00F366AB" w:rsidRPr="00F366AB" w:rsidTr="007B0C4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366AB">
              <w:rPr>
                <w:rFonts w:ascii="Calibri" w:eastAsia="Times New Roman" w:hAnsi="Calibri" w:cs="Times New Roman"/>
                <w:lang w:eastAsia="en-GB"/>
              </w:rPr>
              <w:t>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DCDC"/>
            <w:noWrap/>
            <w:vAlign w:val="bottom"/>
          </w:tcPr>
          <w:p w:rsidR="00F366AB" w:rsidRPr="00F366AB" w:rsidRDefault="007B0C46" w:rsidP="00F3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34</w:t>
            </w:r>
          </w:p>
        </w:tc>
      </w:tr>
      <w:tr w:rsidR="00F366AB" w:rsidRPr="00F366AB" w:rsidTr="007B0C4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366AB">
              <w:rPr>
                <w:rFonts w:ascii="Calibri" w:eastAsia="Times New Roman" w:hAnsi="Calibri" w:cs="Times New Roman"/>
                <w:lang w:eastAsia="en-GB"/>
              </w:rPr>
              <w:lastRenderedPageBreak/>
              <w:t>Average Total Progress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366AB">
              <w:rPr>
                <w:rFonts w:ascii="Calibri" w:eastAsia="Times New Roman" w:hAnsi="Calibri" w:cs="Times New Roman"/>
                <w:lang w:eastAsia="en-GB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6AB" w:rsidRPr="00F366AB" w:rsidRDefault="007B0C46" w:rsidP="00F3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-0.2</w:t>
            </w:r>
          </w:p>
        </w:tc>
      </w:tr>
      <w:tr w:rsidR="00F366AB" w:rsidRPr="00F366AB" w:rsidTr="007B0C4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7B0C46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F6CF"/>
            <w:noWrap/>
            <w:vAlign w:val="bottom"/>
          </w:tcPr>
          <w:p w:rsidR="00F366AB" w:rsidRPr="00F366AB" w:rsidRDefault="007B0C46" w:rsidP="00F3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F366AB" w:rsidRPr="00F366AB" w:rsidTr="007B0C4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AB" w:rsidRPr="00F366AB" w:rsidRDefault="00F366AB" w:rsidP="00F366A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366AB">
              <w:rPr>
                <w:rFonts w:ascii="Calibri" w:eastAsia="Times New Roman" w:hAnsi="Calibri" w:cs="Times New Roman"/>
                <w:lang w:eastAsia="en-GB"/>
              </w:rPr>
              <w:t>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DCDC"/>
            <w:noWrap/>
            <w:vAlign w:val="bottom"/>
          </w:tcPr>
          <w:p w:rsidR="00F366AB" w:rsidRPr="00F366AB" w:rsidRDefault="007B0C46" w:rsidP="00F3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-0.58</w:t>
            </w:r>
          </w:p>
        </w:tc>
      </w:tr>
    </w:tbl>
    <w:p w:rsidR="008919B4" w:rsidRPr="00594BFB" w:rsidRDefault="008919B4" w:rsidP="008919B4">
      <w:pPr>
        <w:spacing w:after="0" w:line="240" w:lineRule="auto"/>
        <w:rPr>
          <w:rFonts w:ascii="Arial" w:hAnsi="Arial" w:cs="Arial"/>
          <w:color w:val="0070C0"/>
        </w:rPr>
      </w:pPr>
    </w:p>
    <w:p w:rsidR="008919B4" w:rsidRPr="00594BFB" w:rsidRDefault="008919B4" w:rsidP="008919B4">
      <w:pPr>
        <w:pStyle w:val="ListParagraph"/>
        <w:rPr>
          <w:rFonts w:ascii="Arial" w:hAnsi="Arial" w:cs="Arial"/>
          <w:b/>
          <w:color w:val="00B050"/>
          <w:sz w:val="24"/>
          <w:szCs w:val="24"/>
        </w:rPr>
      </w:pPr>
    </w:p>
    <w:p w:rsidR="008919B4" w:rsidRPr="00594BFB" w:rsidRDefault="008919B4" w:rsidP="008919B4">
      <w:pPr>
        <w:pStyle w:val="ListParagraph"/>
        <w:jc w:val="center"/>
        <w:rPr>
          <w:rFonts w:ascii="Arial" w:hAnsi="Arial" w:cs="Arial"/>
          <w:b/>
          <w:color w:val="1F497D" w:themeColor="text2"/>
        </w:rPr>
      </w:pPr>
    </w:p>
    <w:sectPr w:rsidR="008919B4" w:rsidRPr="00594BFB" w:rsidSect="009408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AB" w:rsidRDefault="00F366AB" w:rsidP="00BB0EC4">
      <w:pPr>
        <w:spacing w:after="0" w:line="240" w:lineRule="auto"/>
      </w:pPr>
      <w:r>
        <w:separator/>
      </w:r>
    </w:p>
  </w:endnote>
  <w:endnote w:type="continuationSeparator" w:id="0">
    <w:p w:rsidR="00F366AB" w:rsidRDefault="00F366AB" w:rsidP="00BB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228624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pacing w:val="60"/>
      </w:rPr>
    </w:sdtEndPr>
    <w:sdtContent>
      <w:p w:rsidR="00F366AB" w:rsidRPr="00BB0EC4" w:rsidRDefault="00F366AB">
        <w:pPr>
          <w:pStyle w:val="Footer"/>
          <w:pBdr>
            <w:top w:val="single" w:sz="4" w:space="1" w:color="D9D9D9" w:themeColor="background1" w:themeShade="D9"/>
          </w:pBdr>
          <w:rPr>
            <w:rFonts w:ascii="Verdana" w:hAnsi="Verdana"/>
            <w:b/>
            <w:bCs/>
          </w:rPr>
        </w:pPr>
        <w:r w:rsidRPr="00BB0EC4">
          <w:rPr>
            <w:rFonts w:ascii="Verdana" w:hAnsi="Verdana"/>
          </w:rPr>
          <w:fldChar w:fldCharType="begin"/>
        </w:r>
        <w:r w:rsidRPr="00BB0EC4">
          <w:rPr>
            <w:rFonts w:ascii="Verdana" w:hAnsi="Verdana"/>
          </w:rPr>
          <w:instrText xml:space="preserve"> PAGE   \* MERGEFORMAT </w:instrText>
        </w:r>
        <w:r w:rsidRPr="00BB0EC4">
          <w:rPr>
            <w:rFonts w:ascii="Verdana" w:hAnsi="Verdana"/>
          </w:rPr>
          <w:fldChar w:fldCharType="separate"/>
        </w:r>
        <w:r w:rsidR="003B5017" w:rsidRPr="003B5017">
          <w:rPr>
            <w:rFonts w:ascii="Verdana" w:hAnsi="Verdana"/>
            <w:b/>
            <w:bCs/>
            <w:noProof/>
          </w:rPr>
          <w:t>2</w:t>
        </w:r>
        <w:r w:rsidRPr="00BB0EC4">
          <w:rPr>
            <w:rFonts w:ascii="Verdana" w:hAnsi="Verdana"/>
            <w:b/>
            <w:bCs/>
            <w:noProof/>
          </w:rPr>
          <w:fldChar w:fldCharType="end"/>
        </w:r>
        <w:r w:rsidRPr="00BB0EC4">
          <w:rPr>
            <w:rFonts w:ascii="Verdana" w:hAnsi="Verdana"/>
            <w:b/>
            <w:bCs/>
          </w:rPr>
          <w:t xml:space="preserve"> | </w:t>
        </w:r>
        <w:r w:rsidRPr="00BB0EC4">
          <w:rPr>
            <w:rFonts w:ascii="Verdana" w:hAnsi="Verdana"/>
            <w:color w:val="808080" w:themeColor="background1" w:themeShade="80"/>
            <w:spacing w:val="60"/>
          </w:rPr>
          <w:t>Page</w:t>
        </w:r>
      </w:p>
    </w:sdtContent>
  </w:sdt>
  <w:p w:rsidR="00F366AB" w:rsidRDefault="00F36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AB" w:rsidRDefault="00F366AB" w:rsidP="00BB0EC4">
      <w:pPr>
        <w:spacing w:after="0" w:line="240" w:lineRule="auto"/>
      </w:pPr>
      <w:r>
        <w:separator/>
      </w:r>
    </w:p>
  </w:footnote>
  <w:footnote w:type="continuationSeparator" w:id="0">
    <w:p w:rsidR="00F366AB" w:rsidRDefault="00F366AB" w:rsidP="00BB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AB" w:rsidRPr="00BB0EC4" w:rsidRDefault="00F366AB">
    <w:pPr>
      <w:pStyle w:val="Header"/>
      <w:rPr>
        <w:rFonts w:ascii="Verdana" w:hAnsi="Verdana"/>
      </w:rPr>
    </w:pPr>
    <w:r w:rsidRPr="00BB0EC4">
      <w:rPr>
        <w:rFonts w:ascii="Verdana" w:eastAsiaTheme="majorEastAsia" w:hAnsi="Verdana" w:cstheme="majorBidi"/>
        <w:sz w:val="32"/>
        <w:szCs w:val="32"/>
      </w:rPr>
      <w:ptab w:relativeTo="margin" w:alignment="center" w:leader="none"/>
    </w:r>
    <w:r w:rsidRPr="00BB0EC4">
      <w:rPr>
        <w:rFonts w:ascii="Verdana" w:eastAsiaTheme="majorEastAsia" w:hAnsi="Verdana" w:cstheme="majorBidi"/>
        <w:sz w:val="32"/>
        <w:szCs w:val="32"/>
      </w:rPr>
      <w:t>Diminishing Differences</w:t>
    </w:r>
    <w:r w:rsidRPr="00BB0EC4">
      <w:rPr>
        <w:rFonts w:ascii="Verdana" w:eastAsiaTheme="majorEastAsia" w:hAnsi="Verdana" w:cstheme="majorBidi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FD"/>
    <w:multiLevelType w:val="hybridMultilevel"/>
    <w:tmpl w:val="EA86D6B8"/>
    <w:lvl w:ilvl="0" w:tplc="4D5E9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64C"/>
    <w:multiLevelType w:val="multilevel"/>
    <w:tmpl w:val="825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50E82"/>
    <w:multiLevelType w:val="hybridMultilevel"/>
    <w:tmpl w:val="70D8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443D"/>
    <w:multiLevelType w:val="multilevel"/>
    <w:tmpl w:val="4A5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54C45"/>
    <w:multiLevelType w:val="hybridMultilevel"/>
    <w:tmpl w:val="51DA67F2"/>
    <w:lvl w:ilvl="0" w:tplc="4D5E9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95BEF"/>
    <w:multiLevelType w:val="hybridMultilevel"/>
    <w:tmpl w:val="34FAC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74860"/>
    <w:multiLevelType w:val="hybridMultilevel"/>
    <w:tmpl w:val="B3BCC206"/>
    <w:lvl w:ilvl="0" w:tplc="4D5E9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9035F"/>
    <w:multiLevelType w:val="multilevel"/>
    <w:tmpl w:val="24B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05B80"/>
    <w:multiLevelType w:val="hybridMultilevel"/>
    <w:tmpl w:val="ECCA9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6C6969"/>
    <w:multiLevelType w:val="hybridMultilevel"/>
    <w:tmpl w:val="4BA8BA5C"/>
    <w:lvl w:ilvl="0" w:tplc="4D5E9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C4"/>
    <w:rsid w:val="0004068E"/>
    <w:rsid w:val="0005666D"/>
    <w:rsid w:val="000A729E"/>
    <w:rsid w:val="00100832"/>
    <w:rsid w:val="00102292"/>
    <w:rsid w:val="00265DC3"/>
    <w:rsid w:val="002A2B4E"/>
    <w:rsid w:val="002B0076"/>
    <w:rsid w:val="00325C1B"/>
    <w:rsid w:val="00360EF0"/>
    <w:rsid w:val="003B5017"/>
    <w:rsid w:val="00437467"/>
    <w:rsid w:val="004D3241"/>
    <w:rsid w:val="00594BFB"/>
    <w:rsid w:val="0064228C"/>
    <w:rsid w:val="006A6BE4"/>
    <w:rsid w:val="006C48B3"/>
    <w:rsid w:val="007B0C46"/>
    <w:rsid w:val="007E7503"/>
    <w:rsid w:val="008919B4"/>
    <w:rsid w:val="008D2B4C"/>
    <w:rsid w:val="008E29B0"/>
    <w:rsid w:val="0094087A"/>
    <w:rsid w:val="00956751"/>
    <w:rsid w:val="00994CCD"/>
    <w:rsid w:val="009C173A"/>
    <w:rsid w:val="00A12F7B"/>
    <w:rsid w:val="00A86F02"/>
    <w:rsid w:val="00A97AC2"/>
    <w:rsid w:val="00AA1D0D"/>
    <w:rsid w:val="00AA3C94"/>
    <w:rsid w:val="00AA7BA3"/>
    <w:rsid w:val="00AC698A"/>
    <w:rsid w:val="00BB0EC4"/>
    <w:rsid w:val="00BE16D2"/>
    <w:rsid w:val="00C2436B"/>
    <w:rsid w:val="00CE5EF3"/>
    <w:rsid w:val="00F11905"/>
    <w:rsid w:val="00F14DA6"/>
    <w:rsid w:val="00F366AB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0E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EC4"/>
  </w:style>
  <w:style w:type="paragraph" w:styleId="Footer">
    <w:name w:val="footer"/>
    <w:basedOn w:val="Normal"/>
    <w:link w:val="FooterChar"/>
    <w:uiPriority w:val="99"/>
    <w:unhideWhenUsed/>
    <w:rsid w:val="00BB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EC4"/>
  </w:style>
  <w:style w:type="paragraph" w:styleId="ListParagraph">
    <w:name w:val="List Paragraph"/>
    <w:basedOn w:val="Normal"/>
    <w:uiPriority w:val="34"/>
    <w:qFormat/>
    <w:rsid w:val="008919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19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0E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EC4"/>
  </w:style>
  <w:style w:type="paragraph" w:styleId="Footer">
    <w:name w:val="footer"/>
    <w:basedOn w:val="Normal"/>
    <w:link w:val="FooterChar"/>
    <w:uiPriority w:val="99"/>
    <w:unhideWhenUsed/>
    <w:rsid w:val="00BB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EC4"/>
  </w:style>
  <w:style w:type="paragraph" w:styleId="ListParagraph">
    <w:name w:val="List Paragraph"/>
    <w:basedOn w:val="Normal"/>
    <w:uiPriority w:val="34"/>
    <w:qFormat/>
    <w:rsid w:val="008919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1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1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3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DIMINISHING DIFFERENCES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DIMINISHING DIFFERENCES</dc:title>
  <dc:creator>Windows User</dc:creator>
  <cp:lastModifiedBy>student</cp:lastModifiedBy>
  <cp:revision>2</cp:revision>
  <dcterms:created xsi:type="dcterms:W3CDTF">2018-09-27T12:34:00Z</dcterms:created>
  <dcterms:modified xsi:type="dcterms:W3CDTF">2018-09-27T12:34:00Z</dcterms:modified>
</cp:coreProperties>
</file>